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4708" w:rsidRDefault="00784708" w:rsidP="00784708">
      <w:pPr>
        <w:rPr>
          <w:rFonts w:ascii="Matura MT Script Capitals" w:hAnsi="Matura MT Script Capitals"/>
          <w:u w:val="single"/>
        </w:rPr>
      </w:pPr>
      <w:r>
        <w:rPr>
          <w:rFonts w:ascii="Matura MT Script Capitals" w:hAnsi="Matura MT Script Capitals"/>
          <w:u w:val="single"/>
        </w:rPr>
        <w:t>L</w:t>
      </w:r>
      <w:r w:rsidR="00DA5DDC">
        <w:rPr>
          <w:rFonts w:ascii="Matura MT Script Capitals" w:hAnsi="Matura MT Script Capitals"/>
          <w:u w:val="single"/>
        </w:rPr>
        <w:t>10</w:t>
      </w:r>
      <w:bookmarkStart w:id="0" w:name="_GoBack"/>
      <w:bookmarkEnd w:id="0"/>
      <w:r>
        <w:rPr>
          <w:rFonts w:ascii="Matura MT Script Capitals" w:hAnsi="Matura MT Script Capitals"/>
          <w:u w:val="single"/>
        </w:rPr>
        <w:t xml:space="preserve"> – </w:t>
      </w:r>
      <w:r w:rsidR="00E94F77">
        <w:rPr>
          <w:rFonts w:ascii="Matura MT Script Capitals" w:hAnsi="Matura MT Script Capitals"/>
          <w:u w:val="single"/>
        </w:rPr>
        <w:t xml:space="preserve">Worksheet </w:t>
      </w:r>
      <w:r w:rsidR="00765F68">
        <w:rPr>
          <w:rFonts w:ascii="Matura MT Script Capitals" w:hAnsi="Matura MT Script Capitals"/>
          <w:u w:val="single"/>
        </w:rPr>
        <w:t>–</w:t>
      </w:r>
      <w:r w:rsidR="00E94F77">
        <w:rPr>
          <w:rFonts w:ascii="Matura MT Script Capitals" w:hAnsi="Matura MT Script Capitals"/>
          <w:u w:val="single"/>
        </w:rPr>
        <w:t xml:space="preserve"> </w:t>
      </w:r>
      <w:r w:rsidR="00765F68">
        <w:rPr>
          <w:rFonts w:ascii="Matura MT Script Capitals" w:hAnsi="Matura MT Script Capitals"/>
          <w:u w:val="single"/>
        </w:rPr>
        <w:t>3.</w:t>
      </w:r>
      <w:r w:rsidR="002D3DE8">
        <w:rPr>
          <w:rFonts w:ascii="Matura MT Script Capitals" w:hAnsi="Matura MT Script Capitals"/>
          <w:u w:val="single"/>
        </w:rPr>
        <w:t>2 Investigating Quadratic Functions in Standard Form</w:t>
      </w:r>
    </w:p>
    <w:p w:rsidR="00DE7DC4" w:rsidRDefault="00DE7DC4" w:rsidP="00DE7DC4">
      <w:r>
        <w:rPr>
          <w:b/>
          <w:noProof/>
        </w:rPr>
        <mc:AlternateContent>
          <mc:Choice Requires="wps">
            <w:drawing>
              <wp:anchor distT="0" distB="0" distL="114300" distR="114300" simplePos="0" relativeHeight="251661312" behindDoc="0" locked="0" layoutInCell="1" allowOverlap="1" wp14:anchorId="6190AAFD" wp14:editId="05FC9FE7">
                <wp:simplePos x="0" y="0"/>
                <wp:positionH relativeFrom="column">
                  <wp:posOffset>3676650</wp:posOffset>
                </wp:positionH>
                <wp:positionV relativeFrom="paragraph">
                  <wp:posOffset>297180</wp:posOffset>
                </wp:positionV>
                <wp:extent cx="0" cy="1314450"/>
                <wp:effectExtent l="0" t="0" r="19050" b="19050"/>
                <wp:wrapNone/>
                <wp:docPr id="2" name="Straight Connector 2"/>
                <wp:cNvGraphicFramePr/>
                <a:graphic xmlns:a="http://schemas.openxmlformats.org/drawingml/2006/main">
                  <a:graphicData uri="http://schemas.microsoft.com/office/word/2010/wordprocessingShape">
                    <wps:wsp>
                      <wps:cNvCnPr/>
                      <wps:spPr>
                        <a:xfrm>
                          <a:off x="0" y="0"/>
                          <a:ext cx="0" cy="1314450"/>
                        </a:xfrm>
                        <a:prstGeom prst="line">
                          <a:avLst/>
                        </a:prstGeom>
                        <a:ln w="3175">
                          <a:solidFill>
                            <a:schemeClr val="bg1">
                              <a:lumMod val="50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2"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9.5pt,23.4pt" to="289.5pt,12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" strokecolor="#7f7f7f [1612]" strokeweight=".25pt"/>
            </w:pict>
          </mc:Fallback>
        </mc:AlternateContent>
      </w:r>
      <w:r>
        <w:rPr>
          <w:b/>
          <w:noProof/>
        </w:rPr>
        <mc:AlternateContent>
          <mc:Choice Requires="wps">
            <w:drawing>
              <wp:anchor distT="0" distB="0" distL="114300" distR="114300" simplePos="0" relativeHeight="251659264" behindDoc="0" locked="0" layoutInCell="1" allowOverlap="1" wp14:anchorId="7273878C" wp14:editId="552402EA">
                <wp:simplePos x="0" y="0"/>
                <wp:positionH relativeFrom="column">
                  <wp:posOffset>1914525</wp:posOffset>
                </wp:positionH>
                <wp:positionV relativeFrom="paragraph">
                  <wp:posOffset>297180</wp:posOffset>
                </wp:positionV>
                <wp:extent cx="0" cy="1314450"/>
                <wp:effectExtent l="0" t="0" r="19050" b="19050"/>
                <wp:wrapNone/>
                <wp:docPr id="1" name="Straight Connector 1"/>
                <wp:cNvGraphicFramePr/>
                <a:graphic xmlns:a="http://schemas.openxmlformats.org/drawingml/2006/main">
                  <a:graphicData uri="http://schemas.microsoft.com/office/word/2010/wordprocessingShape">
                    <wps:wsp>
                      <wps:cNvCnPr/>
                      <wps:spPr>
                        <a:xfrm>
                          <a:off x="0" y="0"/>
                          <a:ext cx="0" cy="1314450"/>
                        </a:xfrm>
                        <a:prstGeom prst="line">
                          <a:avLst/>
                        </a:prstGeom>
                        <a:ln w="3175">
                          <a:solidFill>
                            <a:schemeClr val="bg1">
                              <a:lumMod val="50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0.75pt,23.4pt" to="150.75pt,12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" strokecolor="#7f7f7f [1612]" strokeweight=".25pt"/>
            </w:pict>
          </mc:Fallback>
        </mc:AlternateContent>
      </w:r>
      <w:r w:rsidR="00E94F77">
        <w:rPr>
          <w:b/>
        </w:rPr>
        <w:t xml:space="preserve">Pg </w:t>
      </w:r>
      <w:r w:rsidR="00765F68">
        <w:rPr>
          <w:b/>
        </w:rPr>
        <w:t>1</w:t>
      </w:r>
      <w:r w:rsidR="00EC64FD">
        <w:rPr>
          <w:b/>
        </w:rPr>
        <w:t>74</w:t>
      </w:r>
      <w:r w:rsidR="00E94F77">
        <w:rPr>
          <w:b/>
        </w:rPr>
        <w:t xml:space="preserve"> #</w:t>
      </w:r>
      <w:r w:rsidR="00EC64FD">
        <w:rPr>
          <w:b/>
        </w:rPr>
        <w:t>1</w:t>
      </w:r>
      <w:r>
        <w:rPr>
          <w:b/>
        </w:rPr>
        <w:t>abd</w:t>
      </w:r>
      <w:r w:rsidR="00E94F77">
        <w:rPr>
          <w:b/>
        </w:rPr>
        <w:t>:</w:t>
      </w:r>
      <w:r w:rsidR="008B74E2">
        <w:t xml:space="preserve"> </w:t>
      </w:r>
      <w:r>
        <w:t>Which functions are quadratic? Explain.</w:t>
      </w:r>
    </w:p>
    <w:p w:rsidR="003348BF" w:rsidRPr="00DE7DC4" w:rsidRDefault="00DE7DC4" w:rsidP="00DE7DC4">
      <w:pPr>
        <w:ind w:firstLine="720"/>
        <w:rPr>
          <w:sz w:val="16"/>
        </w:rPr>
      </w:pPr>
      <m:oMath>
        <m:r>
          <w:rPr>
            <w:rFonts w:ascii="Cambria Math" w:eastAsiaTheme="minorEastAsia" w:hAnsi="Cambria Math"/>
          </w:rPr>
          <m:t>f</m:t>
        </m:r>
        <m:d>
          <m:dPr>
            <m:ctrlPr>
              <w:rPr>
                <w:rFonts w:ascii="Cambria Math" w:eastAsiaTheme="minorEastAsia" w:hAnsi="Cambria Math"/>
                <w:i/>
              </w:rPr>
            </m:ctrlPr>
          </m:dPr>
          <m:e>
            <m:r>
              <w:rPr>
                <w:rFonts w:ascii="Cambria Math" w:eastAsiaTheme="minorEastAsia" w:hAnsi="Cambria Math"/>
              </w:rPr>
              <m:t>x</m:t>
            </m:r>
          </m:e>
        </m:d>
        <m:r>
          <w:rPr>
            <w:rFonts w:ascii="Cambria Math" w:eastAsiaTheme="minorEastAsia" w:hAnsi="Cambria Math"/>
          </w:rPr>
          <m:t>=2</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+3x</m:t>
        </m:r>
      </m:oMath>
      <w:r w:rsidR="003348BF" w:rsidRPr="00DE7DC4">
        <w:rPr>
          <w:rFonts w:eastAsiaTheme="minorEastAsia"/>
        </w:rPr>
        <w:tab/>
      </w:r>
      <w:r>
        <w:rPr>
          <w:rFonts w:eastAsiaTheme="minorEastAsia"/>
        </w:rPr>
        <w:tab/>
      </w:r>
      <m:oMath>
        <m:r>
          <w:rPr>
            <w:rFonts w:ascii="Cambria Math" w:eastAsiaTheme="minorEastAsia" w:hAnsi="Cambria Math"/>
          </w:rPr>
          <m:t>f</m:t>
        </m:r>
        <m:d>
          <m:dPr>
            <m:ctrlPr>
              <w:rPr>
                <w:rFonts w:ascii="Cambria Math" w:eastAsiaTheme="minorEastAsia" w:hAnsi="Cambria Math"/>
                <w:i/>
              </w:rPr>
            </m:ctrlPr>
          </m:dPr>
          <m:e>
            <m:r>
              <w:rPr>
                <w:rFonts w:ascii="Cambria Math" w:eastAsiaTheme="minorEastAsia" w:hAnsi="Cambria Math"/>
              </w:rPr>
              <m:t>x</m:t>
            </m:r>
          </m:e>
        </m:d>
        <m:r>
          <w:rPr>
            <w:rFonts w:ascii="Cambria Math" w:eastAsiaTheme="minorEastAsia" w:hAnsi="Cambria Math"/>
          </w:rPr>
          <m:t>=5-3x</m:t>
        </m:r>
      </m:oMath>
      <w:r>
        <w:rPr>
          <w:rFonts w:eastAsiaTheme="minorEastAsia"/>
        </w:rPr>
        <w:tab/>
      </w:r>
      <w:r>
        <w:rPr>
          <w:rFonts w:eastAsiaTheme="minorEastAsia"/>
        </w:rPr>
        <w:tab/>
      </w:r>
      <w:r>
        <w:rPr>
          <w:rFonts w:eastAsiaTheme="minorEastAsia"/>
        </w:rPr>
        <w:tab/>
      </w:r>
      <m:oMath>
        <m:r>
          <w:rPr>
            <w:rFonts w:ascii="Cambria Math" w:eastAsiaTheme="minorEastAsia" w:hAnsi="Cambria Math"/>
          </w:rPr>
          <m:t>f</m:t>
        </m:r>
        <m:d>
          <m:dPr>
            <m:ctrlPr>
              <w:rPr>
                <w:rFonts w:ascii="Cambria Math" w:eastAsiaTheme="minorEastAsia" w:hAnsi="Cambria Math"/>
                <w:i/>
              </w:rPr>
            </m:ctrlPr>
          </m:dPr>
          <m:e>
            <m:r>
              <w:rPr>
                <w:rFonts w:ascii="Cambria Math" w:eastAsiaTheme="minorEastAsia" w:hAnsi="Cambria Math"/>
              </w:rPr>
              <m:t>x</m:t>
            </m:r>
          </m:e>
        </m:d>
        <m:r>
          <w:rPr>
            <w:rFonts w:ascii="Cambria Math" w:eastAsiaTheme="minorEastAsia" w:hAnsi="Cambria Math"/>
          </w:rPr>
          <m:t>=(2x-5)(3x-2)</m:t>
        </m:r>
      </m:oMath>
      <w:r w:rsidRPr="00DE7DC4">
        <w:rPr>
          <w:rFonts w:eastAsiaTheme="minorEastAsia"/>
        </w:rPr>
        <w:tab/>
      </w:r>
    </w:p>
    <w:p w:rsidR="00DE7DC4" w:rsidRDefault="00DE7DC4" w:rsidP="00EC64FD">
      <w:pPr>
        <w:rPr>
          <w:b/>
        </w:rPr>
      </w:pPr>
    </w:p>
    <w:p w:rsidR="00DE7DC4" w:rsidRDefault="00DE7DC4" w:rsidP="00EC64FD">
      <w:pPr>
        <w:rPr>
          <w:b/>
        </w:rPr>
      </w:pPr>
    </w:p>
    <w:p w:rsidR="00DE7DC4" w:rsidRDefault="00DE7DC4" w:rsidP="00EC64FD">
      <w:pPr>
        <w:rPr>
          <w:b/>
        </w:rPr>
      </w:pPr>
    </w:p>
    <w:p w:rsidR="00DE7DC4" w:rsidRDefault="00DE7DC4" w:rsidP="00EC64FD">
      <w:pPr>
        <w:rPr>
          <w:b/>
        </w:rPr>
      </w:pPr>
    </w:p>
    <w:p w:rsidR="00DE7DC4" w:rsidRDefault="00DE7DC4" w:rsidP="00EC64FD">
      <w:r>
        <w:rPr>
          <w:b/>
        </w:rPr>
        <w:t>P</w:t>
      </w:r>
      <w:r w:rsidR="00EC64FD">
        <w:rPr>
          <w:b/>
        </w:rPr>
        <w:t>g 174 #2:</w:t>
      </w:r>
      <w:r w:rsidR="00EC64FD">
        <w:t xml:space="preserve"> </w:t>
      </w:r>
      <w:r>
        <w:t>Complete the table for each graph:</w:t>
      </w:r>
    </w:p>
    <w:tbl>
      <w:tblPr>
        <w:tblStyle w:val="TableGrid"/>
        <w:tblW w:w="0" w:type="auto"/>
        <w:tblLayout w:type="fixed"/>
        <w:tblLook w:val="04A0" w:firstRow="1" w:lastRow="0" w:firstColumn="1" w:lastColumn="0" w:noHBand="0" w:noVBand="1"/>
      </w:tblPr>
      <w:tblGrid>
        <w:gridCol w:w="3196"/>
        <w:gridCol w:w="1142"/>
        <w:gridCol w:w="1480"/>
        <w:gridCol w:w="1040"/>
        <w:gridCol w:w="1519"/>
        <w:gridCol w:w="1199"/>
      </w:tblGrid>
      <w:tr w:rsidR="00DE7DC4" w:rsidTr="00DE7DC4">
        <w:tc>
          <w:tcPr>
            <w:tcW w:w="3196" w:type="dxa"/>
            <w:vAlign w:val="center"/>
          </w:tcPr>
          <w:p w:rsidR="00DE7DC4" w:rsidRPr="00DE7DC4" w:rsidRDefault="00DE7DC4" w:rsidP="00DE7DC4">
            <w:pPr>
              <w:jc w:val="center"/>
              <w:rPr>
                <w:i/>
                <w:sz w:val="18"/>
              </w:rPr>
            </w:pPr>
            <w:r w:rsidRPr="00DE7DC4">
              <w:rPr>
                <w:i/>
                <w:sz w:val="18"/>
              </w:rPr>
              <w:t>Graph:</w:t>
            </w:r>
          </w:p>
        </w:tc>
        <w:tc>
          <w:tcPr>
            <w:tcW w:w="1142" w:type="dxa"/>
            <w:vAlign w:val="center"/>
          </w:tcPr>
          <w:p w:rsidR="00DE7DC4" w:rsidRPr="00DE7DC4" w:rsidRDefault="00DE7DC4" w:rsidP="00DE7DC4">
            <w:pPr>
              <w:jc w:val="center"/>
              <w:rPr>
                <w:i/>
                <w:sz w:val="18"/>
              </w:rPr>
            </w:pPr>
            <w:r w:rsidRPr="00DE7DC4">
              <w:rPr>
                <w:i/>
                <w:sz w:val="18"/>
              </w:rPr>
              <w:t>Coordinates of the vertex</w:t>
            </w:r>
          </w:p>
        </w:tc>
        <w:tc>
          <w:tcPr>
            <w:tcW w:w="1480" w:type="dxa"/>
            <w:vAlign w:val="center"/>
          </w:tcPr>
          <w:p w:rsidR="00DE7DC4" w:rsidRPr="00DE7DC4" w:rsidRDefault="00DE7DC4" w:rsidP="00DE7DC4">
            <w:pPr>
              <w:jc w:val="center"/>
              <w:rPr>
                <w:i/>
                <w:sz w:val="18"/>
              </w:rPr>
            </w:pPr>
            <w:r w:rsidRPr="00DE7DC4">
              <w:rPr>
                <w:i/>
                <w:sz w:val="18"/>
              </w:rPr>
              <w:t>Equation of the axis of symmetry</w:t>
            </w:r>
          </w:p>
        </w:tc>
        <w:tc>
          <w:tcPr>
            <w:tcW w:w="1040" w:type="dxa"/>
            <w:vAlign w:val="center"/>
          </w:tcPr>
          <w:p w:rsidR="00DE7DC4" w:rsidRPr="00DE7DC4" w:rsidRDefault="00DE7DC4" w:rsidP="00DE7DC4">
            <w:pPr>
              <w:jc w:val="center"/>
              <w:rPr>
                <w:i/>
                <w:sz w:val="18"/>
              </w:rPr>
            </w:pPr>
            <w:r w:rsidRPr="00DE7DC4">
              <w:rPr>
                <w:i/>
                <w:sz w:val="18"/>
              </w:rPr>
              <w:t>x- and y- intercepts</w:t>
            </w:r>
          </w:p>
        </w:tc>
        <w:tc>
          <w:tcPr>
            <w:tcW w:w="1519" w:type="dxa"/>
            <w:vAlign w:val="center"/>
          </w:tcPr>
          <w:p w:rsidR="00DE7DC4" w:rsidRPr="00DE7DC4" w:rsidRDefault="00DE7DC4" w:rsidP="00DE7DC4">
            <w:pPr>
              <w:jc w:val="center"/>
              <w:rPr>
                <w:i/>
                <w:sz w:val="18"/>
              </w:rPr>
            </w:pPr>
            <w:r w:rsidRPr="00DE7DC4">
              <w:rPr>
                <w:i/>
                <w:sz w:val="18"/>
              </w:rPr>
              <w:t>Maximum or minimum value</w:t>
            </w:r>
          </w:p>
        </w:tc>
        <w:tc>
          <w:tcPr>
            <w:tcW w:w="1199" w:type="dxa"/>
            <w:vAlign w:val="center"/>
          </w:tcPr>
          <w:p w:rsidR="00DE7DC4" w:rsidRPr="00DE7DC4" w:rsidRDefault="00DE7DC4" w:rsidP="00DE7DC4">
            <w:pPr>
              <w:jc w:val="center"/>
              <w:rPr>
                <w:i/>
                <w:sz w:val="18"/>
              </w:rPr>
            </w:pPr>
            <w:r w:rsidRPr="00DE7DC4">
              <w:rPr>
                <w:i/>
                <w:sz w:val="18"/>
              </w:rPr>
              <w:t>Domain and Range</w:t>
            </w:r>
          </w:p>
        </w:tc>
      </w:tr>
      <w:tr w:rsidR="00DE7DC4" w:rsidTr="00DE7DC4">
        <w:tc>
          <w:tcPr>
            <w:tcW w:w="3196" w:type="dxa"/>
          </w:tcPr>
          <w:p w:rsidR="00DE7DC4" w:rsidRDefault="00DE7DC4" w:rsidP="00EC64FD">
            <w:r>
              <w:rPr>
                <w:noProof/>
              </w:rPr>
              <w:drawing>
                <wp:inline distT="0" distB="0" distL="0" distR="0" wp14:anchorId="5CAF5A3F" wp14:editId="4E2604BE">
                  <wp:extent cx="1252728" cy="1682496"/>
                  <wp:effectExtent l="0" t="0" r="508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srcRect l="10902" t="30260" r="73226" b="43086"/>
                          <a:stretch/>
                        </pic:blipFill>
                        <pic:spPr bwMode="auto">
                          <a:xfrm>
                            <a:off x="0" y="0"/>
                            <a:ext cx="1252728" cy="1682496"/>
                          </a:xfrm>
                          <a:prstGeom prst="rect">
                            <a:avLst/>
                          </a:prstGeom>
                          <a:ln>
                            <a:noFill/>
                          </a:ln>
                          <a:extLst>
                            <a:ext uri="{53640926-AAD7-44D8-BBD7-CCE9431645EC}">
                              <a14:shadowObscured xmlns:a14="http://schemas.microsoft.com/office/drawing/2010/main"/>
                            </a:ext>
                          </a:extLst>
                        </pic:spPr>
                      </pic:pic>
                    </a:graphicData>
                  </a:graphic>
                </wp:inline>
              </w:drawing>
            </w:r>
          </w:p>
        </w:tc>
        <w:tc>
          <w:tcPr>
            <w:tcW w:w="1142" w:type="dxa"/>
          </w:tcPr>
          <w:p w:rsidR="00DE7DC4" w:rsidRDefault="00DE7DC4" w:rsidP="00EC64FD"/>
        </w:tc>
        <w:tc>
          <w:tcPr>
            <w:tcW w:w="1480" w:type="dxa"/>
          </w:tcPr>
          <w:p w:rsidR="00DE7DC4" w:rsidRDefault="00DE7DC4" w:rsidP="00EC64FD"/>
        </w:tc>
        <w:tc>
          <w:tcPr>
            <w:tcW w:w="1040" w:type="dxa"/>
          </w:tcPr>
          <w:p w:rsidR="00DE7DC4" w:rsidRDefault="00DE7DC4" w:rsidP="00EC64FD"/>
        </w:tc>
        <w:tc>
          <w:tcPr>
            <w:tcW w:w="1519" w:type="dxa"/>
          </w:tcPr>
          <w:p w:rsidR="00DE7DC4" w:rsidRDefault="00DE7DC4" w:rsidP="00EC64FD"/>
        </w:tc>
        <w:tc>
          <w:tcPr>
            <w:tcW w:w="1199" w:type="dxa"/>
          </w:tcPr>
          <w:p w:rsidR="00DE7DC4" w:rsidRDefault="00DE7DC4" w:rsidP="00EC64FD"/>
        </w:tc>
      </w:tr>
      <w:tr w:rsidR="00DE7DC4" w:rsidTr="00DE7DC4">
        <w:tc>
          <w:tcPr>
            <w:tcW w:w="3196" w:type="dxa"/>
          </w:tcPr>
          <w:p w:rsidR="00DE7DC4" w:rsidRDefault="00DE7DC4" w:rsidP="00EC64FD">
            <w:r>
              <w:rPr>
                <w:noProof/>
              </w:rPr>
              <w:drawing>
                <wp:inline distT="0" distB="0" distL="0" distR="0" wp14:anchorId="32A9B1C5" wp14:editId="3315A25E">
                  <wp:extent cx="1892808" cy="1691640"/>
                  <wp:effectExtent l="0" t="0" r="0" b="381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srcRect l="11062" t="57315" r="64890" b="15832"/>
                          <a:stretch/>
                        </pic:blipFill>
                        <pic:spPr bwMode="auto">
                          <a:xfrm>
                            <a:off x="0" y="0"/>
                            <a:ext cx="1892808" cy="1691640"/>
                          </a:xfrm>
                          <a:prstGeom prst="rect">
                            <a:avLst/>
                          </a:prstGeom>
                          <a:ln>
                            <a:noFill/>
                          </a:ln>
                          <a:extLst>
                            <a:ext uri="{53640926-AAD7-44D8-BBD7-CCE9431645EC}">
                              <a14:shadowObscured xmlns:a14="http://schemas.microsoft.com/office/drawing/2010/main"/>
                            </a:ext>
                          </a:extLst>
                        </pic:spPr>
                      </pic:pic>
                    </a:graphicData>
                  </a:graphic>
                </wp:inline>
              </w:drawing>
            </w:r>
          </w:p>
        </w:tc>
        <w:tc>
          <w:tcPr>
            <w:tcW w:w="1142" w:type="dxa"/>
          </w:tcPr>
          <w:p w:rsidR="00DE7DC4" w:rsidRDefault="00DE7DC4" w:rsidP="00EC64FD"/>
        </w:tc>
        <w:tc>
          <w:tcPr>
            <w:tcW w:w="1480" w:type="dxa"/>
          </w:tcPr>
          <w:p w:rsidR="00DE7DC4" w:rsidRDefault="00DE7DC4" w:rsidP="00EC64FD"/>
        </w:tc>
        <w:tc>
          <w:tcPr>
            <w:tcW w:w="1040" w:type="dxa"/>
          </w:tcPr>
          <w:p w:rsidR="00DE7DC4" w:rsidRDefault="00DE7DC4" w:rsidP="00EC64FD"/>
        </w:tc>
        <w:tc>
          <w:tcPr>
            <w:tcW w:w="1519" w:type="dxa"/>
          </w:tcPr>
          <w:p w:rsidR="00DE7DC4" w:rsidRDefault="00DE7DC4" w:rsidP="00EC64FD"/>
        </w:tc>
        <w:tc>
          <w:tcPr>
            <w:tcW w:w="1199" w:type="dxa"/>
          </w:tcPr>
          <w:p w:rsidR="00DE7DC4" w:rsidRDefault="00DE7DC4" w:rsidP="00EC64FD"/>
        </w:tc>
      </w:tr>
      <w:tr w:rsidR="00DE7DC4" w:rsidTr="00DE7DC4">
        <w:tc>
          <w:tcPr>
            <w:tcW w:w="3196" w:type="dxa"/>
          </w:tcPr>
          <w:p w:rsidR="00DE7DC4" w:rsidRDefault="00DE7DC4" w:rsidP="00EC64FD">
            <w:r>
              <w:rPr>
                <w:noProof/>
              </w:rPr>
              <w:drawing>
                <wp:inline distT="0" distB="0" distL="0" distR="0" wp14:anchorId="23780851" wp14:editId="4EE3CFAF">
                  <wp:extent cx="1152144" cy="1801368"/>
                  <wp:effectExtent l="0" t="0" r="0" b="889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srcRect l="43768" t="21643" r="41643" b="49699"/>
                          <a:stretch/>
                        </pic:blipFill>
                        <pic:spPr bwMode="auto">
                          <a:xfrm>
                            <a:off x="0" y="0"/>
                            <a:ext cx="1152144" cy="1801368"/>
                          </a:xfrm>
                          <a:prstGeom prst="rect">
                            <a:avLst/>
                          </a:prstGeom>
                          <a:ln>
                            <a:noFill/>
                          </a:ln>
                          <a:extLst>
                            <a:ext uri="{53640926-AAD7-44D8-BBD7-CCE9431645EC}">
                              <a14:shadowObscured xmlns:a14="http://schemas.microsoft.com/office/drawing/2010/main"/>
                            </a:ext>
                          </a:extLst>
                        </pic:spPr>
                      </pic:pic>
                    </a:graphicData>
                  </a:graphic>
                </wp:inline>
              </w:drawing>
            </w:r>
          </w:p>
        </w:tc>
        <w:tc>
          <w:tcPr>
            <w:tcW w:w="1142" w:type="dxa"/>
          </w:tcPr>
          <w:p w:rsidR="00DE7DC4" w:rsidRDefault="00DE7DC4" w:rsidP="00EC64FD"/>
        </w:tc>
        <w:tc>
          <w:tcPr>
            <w:tcW w:w="1480" w:type="dxa"/>
          </w:tcPr>
          <w:p w:rsidR="00DE7DC4" w:rsidRDefault="00DE7DC4" w:rsidP="00EC64FD"/>
        </w:tc>
        <w:tc>
          <w:tcPr>
            <w:tcW w:w="1040" w:type="dxa"/>
          </w:tcPr>
          <w:p w:rsidR="00DE7DC4" w:rsidRDefault="00DE7DC4" w:rsidP="00EC64FD"/>
        </w:tc>
        <w:tc>
          <w:tcPr>
            <w:tcW w:w="1519" w:type="dxa"/>
          </w:tcPr>
          <w:p w:rsidR="00DE7DC4" w:rsidRDefault="00DE7DC4" w:rsidP="00EC64FD"/>
        </w:tc>
        <w:tc>
          <w:tcPr>
            <w:tcW w:w="1199" w:type="dxa"/>
          </w:tcPr>
          <w:p w:rsidR="00DE7DC4" w:rsidRDefault="00DE7DC4" w:rsidP="00EC64FD"/>
        </w:tc>
      </w:tr>
    </w:tbl>
    <w:p w:rsidR="00DE7DC4" w:rsidRDefault="00EC64FD" w:rsidP="00EC64FD">
      <w:r>
        <w:rPr>
          <w:b/>
        </w:rPr>
        <w:lastRenderedPageBreak/>
        <w:t>Pg 174 #4</w:t>
      </w:r>
      <w:r w:rsidR="00DE7DC4">
        <w:rPr>
          <w:b/>
        </w:rPr>
        <w:t>ab</w:t>
      </w:r>
      <w:r>
        <w:rPr>
          <w:b/>
        </w:rPr>
        <w:t>:</w:t>
      </w:r>
      <w:r>
        <w:t xml:space="preserve"> </w:t>
      </w:r>
      <w:r w:rsidR="00DE7DC4">
        <w:t>Create a table of values and then sketch the graph of each function. Determine thee vertex, the axis of symmetry, the direction of opening, the maximum or minimum value, the domain and range, and any intercepts.</w:t>
      </w:r>
    </w:p>
    <w:p w:rsidR="00DE7DC4" w:rsidRPr="00DE7DC4" w:rsidRDefault="00DE7DC4" w:rsidP="00DE7DC4">
      <w:pPr>
        <w:pStyle w:val="ListParagraph"/>
        <w:numPr>
          <w:ilvl w:val="0"/>
          <w:numId w:val="7"/>
        </w:numPr>
      </w:pPr>
      <w:r>
        <w:rPr>
          <w:noProof/>
        </w:rPr>
        <w:drawing>
          <wp:anchor distT="0" distB="0" distL="114300" distR="114300" simplePos="0" relativeHeight="251662336" behindDoc="0" locked="0" layoutInCell="1" allowOverlap="1" wp14:anchorId="49A21BC1" wp14:editId="6B0F8F2E">
            <wp:simplePos x="0" y="0"/>
            <wp:positionH relativeFrom="column">
              <wp:posOffset>2933700</wp:posOffset>
            </wp:positionH>
            <wp:positionV relativeFrom="paragraph">
              <wp:posOffset>8255</wp:posOffset>
            </wp:positionV>
            <wp:extent cx="3038475" cy="3367405"/>
            <wp:effectExtent l="0" t="0" r="9525" b="4445"/>
            <wp:wrapSquare wrapText="bothSides"/>
            <wp:docPr id="6" name="Picture 6"/>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10">
                      <a:extLst>
                        <a:ext uri="{BEBA8EAE-BF5A-486C-A8C5-ECC9F3942E4B}">
                          <a14:imgProps xmlns:a14="http://schemas.microsoft.com/office/drawing/2010/main">
                            <a14:imgLayer r:embed="rId11">
                              <a14:imgEffect>
                                <a14:brightnessContrast bright="-20000" contrast="60000"/>
                              </a14:imgEffect>
                            </a14:imgLayer>
                          </a14:imgProps>
                        </a:ext>
                        <a:ext uri="{28A0092B-C50C-407E-A947-70E740481C1C}">
                          <a14:useLocalDpi xmlns:a14="http://schemas.microsoft.com/office/drawing/2010/main" val="0"/>
                        </a:ext>
                      </a:extLst>
                    </a:blip>
                    <a:srcRect l="37676" t="20441" r="16472" b="16032"/>
                    <a:stretch/>
                  </pic:blipFill>
                  <pic:spPr bwMode="auto">
                    <a:xfrm>
                      <a:off x="0" y="0"/>
                      <a:ext cx="3038475" cy="336740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m:oMath>
        <m:r>
          <w:rPr>
            <w:rFonts w:ascii="Cambria Math" w:hAnsi="Cambria Math"/>
          </w:rPr>
          <m:t>f</m:t>
        </m:r>
        <m:d>
          <m:dPr>
            <m:ctrlPr>
              <w:rPr>
                <w:rFonts w:ascii="Cambria Math" w:hAnsi="Cambria Math"/>
                <w:i/>
              </w:rPr>
            </m:ctrlPr>
          </m:dPr>
          <m:e>
            <m:r>
              <w:rPr>
                <w:rFonts w:ascii="Cambria Math" w:hAnsi="Cambria Math"/>
              </w:rPr>
              <m:t>x</m:t>
            </m:r>
          </m:e>
        </m:d>
        <m:r>
          <w:rPr>
            <w:rFonts w:ascii="Cambria Math" w:hAnsi="Cambria Math"/>
          </w:rPr>
          <m:t>=</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-2x-3</m:t>
        </m:r>
      </m:oMath>
    </w:p>
    <w:p w:rsidR="00DE7DC4" w:rsidRDefault="00DE7DC4" w:rsidP="00DE7DC4"/>
    <w:p w:rsidR="00DE7DC4" w:rsidRDefault="00DE7DC4" w:rsidP="00EC64FD"/>
    <w:p w:rsidR="00DE7DC4" w:rsidRDefault="00DE7DC4" w:rsidP="00EC64FD"/>
    <w:p w:rsidR="00DE7DC4" w:rsidRDefault="00DE7DC4" w:rsidP="00EC64FD"/>
    <w:p w:rsidR="00DE7DC4" w:rsidRDefault="00DE7DC4" w:rsidP="00EC64FD"/>
    <w:p w:rsidR="00DE7DC4" w:rsidRDefault="00DE7DC4" w:rsidP="00EC64FD"/>
    <w:p w:rsidR="00EC64FD" w:rsidRPr="00DE7DC4" w:rsidRDefault="00EC64FD" w:rsidP="00EC64FD">
      <w:r>
        <w:rPr>
          <w:rFonts w:eastAsiaTheme="minorEastAsia"/>
          <w:sz w:val="32"/>
        </w:rPr>
        <w:tab/>
      </w:r>
    </w:p>
    <w:p w:rsidR="00DE7DC4" w:rsidRDefault="00DE7DC4" w:rsidP="00EC64FD">
      <w:pPr>
        <w:rPr>
          <w:b/>
        </w:rPr>
      </w:pPr>
    </w:p>
    <w:p w:rsidR="00DE7DC4" w:rsidRDefault="00DE7DC4" w:rsidP="00EC64FD">
      <w:pPr>
        <w:rPr>
          <w:b/>
        </w:rPr>
      </w:pPr>
    </w:p>
    <w:p w:rsidR="00DE7DC4" w:rsidRPr="00DE7DC4" w:rsidRDefault="00DE7DC4" w:rsidP="00EC64FD">
      <w:r>
        <w:rPr>
          <w:noProof/>
        </w:rPr>
        <w:drawing>
          <wp:anchor distT="0" distB="0" distL="114300" distR="114300" simplePos="0" relativeHeight="251664384" behindDoc="0" locked="0" layoutInCell="1" allowOverlap="1" wp14:anchorId="6A84EFD1" wp14:editId="08F120A3">
            <wp:simplePos x="0" y="0"/>
            <wp:positionH relativeFrom="column">
              <wp:posOffset>2933700</wp:posOffset>
            </wp:positionH>
            <wp:positionV relativeFrom="paragraph">
              <wp:posOffset>306070</wp:posOffset>
            </wp:positionV>
            <wp:extent cx="3038475" cy="3367405"/>
            <wp:effectExtent l="0" t="0" r="9525" b="4445"/>
            <wp:wrapSquare wrapText="bothSides"/>
            <wp:docPr id="7" name="Picture 7"/>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10">
                      <a:extLst>
                        <a:ext uri="{BEBA8EAE-BF5A-486C-A8C5-ECC9F3942E4B}">
                          <a14:imgProps xmlns:a14="http://schemas.microsoft.com/office/drawing/2010/main">
                            <a14:imgLayer r:embed="rId11">
                              <a14:imgEffect>
                                <a14:brightnessContrast bright="-20000" contrast="60000"/>
                              </a14:imgEffect>
                            </a14:imgLayer>
                          </a14:imgProps>
                        </a:ext>
                        <a:ext uri="{28A0092B-C50C-407E-A947-70E740481C1C}">
                          <a14:useLocalDpi xmlns:a14="http://schemas.microsoft.com/office/drawing/2010/main" val="0"/>
                        </a:ext>
                      </a:extLst>
                    </a:blip>
                    <a:srcRect l="37676" t="20441" r="16472" b="16032"/>
                    <a:stretch/>
                  </pic:blipFill>
                  <pic:spPr bwMode="auto">
                    <a:xfrm>
                      <a:off x="0" y="0"/>
                      <a:ext cx="3038475" cy="336740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DE7DC4" w:rsidRPr="00DE7DC4" w:rsidRDefault="00DE7DC4" w:rsidP="00DE7DC4">
      <w:pPr>
        <w:pStyle w:val="ListParagraph"/>
        <w:numPr>
          <w:ilvl w:val="0"/>
          <w:numId w:val="7"/>
        </w:numPr>
      </w:pPr>
      <m:oMath>
        <m:r>
          <w:rPr>
            <w:rFonts w:ascii="Cambria Math" w:hAnsi="Cambria Math"/>
          </w:rPr>
          <m:t>f</m:t>
        </m:r>
        <m:d>
          <m:dPr>
            <m:ctrlPr>
              <w:rPr>
                <w:rFonts w:ascii="Cambria Math" w:hAnsi="Cambria Math"/>
                <w:i/>
              </w:rPr>
            </m:ctrlPr>
          </m:dPr>
          <m:e>
            <m:r>
              <w:rPr>
                <w:rFonts w:ascii="Cambria Math" w:hAnsi="Cambria Math"/>
              </w:rPr>
              <m:t>x</m:t>
            </m:r>
          </m:e>
        </m:d>
        <m:r>
          <w:rPr>
            <w:rFonts w:ascii="Cambria Math" w:hAnsi="Cambria Math"/>
          </w:rPr>
          <m:t>=-</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+16</m:t>
        </m:r>
      </m:oMath>
    </w:p>
    <w:p w:rsidR="00DE7DC4" w:rsidRPr="00DE7DC4" w:rsidRDefault="00DE7DC4" w:rsidP="00EC64FD"/>
    <w:p w:rsidR="00DE7DC4" w:rsidRDefault="00DE7DC4" w:rsidP="00EC64FD">
      <w:pPr>
        <w:rPr>
          <w:b/>
        </w:rPr>
      </w:pPr>
    </w:p>
    <w:p w:rsidR="00DE7DC4" w:rsidRDefault="00DE7DC4" w:rsidP="00EC64FD">
      <w:pPr>
        <w:rPr>
          <w:b/>
        </w:rPr>
      </w:pPr>
    </w:p>
    <w:p w:rsidR="00DE7DC4" w:rsidRDefault="00DE7DC4" w:rsidP="00EC64FD">
      <w:pPr>
        <w:rPr>
          <w:b/>
        </w:rPr>
      </w:pPr>
    </w:p>
    <w:p w:rsidR="00DE7DC4" w:rsidRDefault="00DE7DC4" w:rsidP="00EC64FD">
      <w:pPr>
        <w:rPr>
          <w:b/>
        </w:rPr>
      </w:pPr>
    </w:p>
    <w:p w:rsidR="00DE7DC4" w:rsidRDefault="00DE7DC4" w:rsidP="00EC64FD">
      <w:pPr>
        <w:rPr>
          <w:b/>
        </w:rPr>
      </w:pPr>
    </w:p>
    <w:p w:rsidR="00DE7DC4" w:rsidRDefault="00DE7DC4" w:rsidP="00EC64FD">
      <w:pPr>
        <w:rPr>
          <w:b/>
        </w:rPr>
      </w:pPr>
    </w:p>
    <w:p w:rsidR="00DE7DC4" w:rsidRDefault="00DE7DC4" w:rsidP="00EC64FD">
      <w:pPr>
        <w:rPr>
          <w:b/>
        </w:rPr>
      </w:pPr>
    </w:p>
    <w:p w:rsidR="00DE7DC4" w:rsidRDefault="00DE7DC4" w:rsidP="00EC64FD">
      <w:pPr>
        <w:rPr>
          <w:b/>
        </w:rPr>
      </w:pPr>
    </w:p>
    <w:p w:rsidR="00DE7DC4" w:rsidRDefault="00DE7DC4" w:rsidP="00EC64FD">
      <w:pPr>
        <w:rPr>
          <w:b/>
        </w:rPr>
      </w:pPr>
    </w:p>
    <w:p w:rsidR="00DE7DC4" w:rsidRDefault="00DE7DC4" w:rsidP="00EC64FD">
      <w:pPr>
        <w:rPr>
          <w:b/>
        </w:rPr>
      </w:pPr>
    </w:p>
    <w:p w:rsidR="00DE7DC4" w:rsidRDefault="00DE7DC4" w:rsidP="00DE7DC4">
      <w:r>
        <w:rPr>
          <w:b/>
        </w:rPr>
        <w:lastRenderedPageBreak/>
        <w:t>Pg 174 #4cd:</w:t>
      </w:r>
      <w:r>
        <w:t xml:space="preserve"> Create a table of values and then sketch the graph of each function. Determine thee vertex, the axis of symmetry, the direction of opening, the maximum or minimum value, the domain and range, and any intercepts.</w:t>
      </w:r>
    </w:p>
    <w:p w:rsidR="00DE7DC4" w:rsidRPr="00DE7DC4" w:rsidRDefault="00DE7DC4" w:rsidP="00DE7DC4">
      <w:pPr>
        <w:pStyle w:val="ListParagraph"/>
        <w:numPr>
          <w:ilvl w:val="0"/>
          <w:numId w:val="7"/>
        </w:numPr>
      </w:pPr>
      <w:r>
        <w:rPr>
          <w:noProof/>
        </w:rPr>
        <w:drawing>
          <wp:anchor distT="0" distB="0" distL="114300" distR="114300" simplePos="0" relativeHeight="251666432" behindDoc="0" locked="0" layoutInCell="1" allowOverlap="1" wp14:anchorId="10D716CC" wp14:editId="26925A71">
            <wp:simplePos x="0" y="0"/>
            <wp:positionH relativeFrom="column">
              <wp:posOffset>2933700</wp:posOffset>
            </wp:positionH>
            <wp:positionV relativeFrom="paragraph">
              <wp:posOffset>8255</wp:posOffset>
            </wp:positionV>
            <wp:extent cx="3038475" cy="3367405"/>
            <wp:effectExtent l="0" t="0" r="9525" b="4445"/>
            <wp:wrapSquare wrapText="bothSides"/>
            <wp:docPr id="8" name="Picture 8"/>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10">
                      <a:extLst>
                        <a:ext uri="{BEBA8EAE-BF5A-486C-A8C5-ECC9F3942E4B}">
                          <a14:imgProps xmlns:a14="http://schemas.microsoft.com/office/drawing/2010/main">
                            <a14:imgLayer r:embed="rId11">
                              <a14:imgEffect>
                                <a14:brightnessContrast bright="-20000" contrast="60000"/>
                              </a14:imgEffect>
                            </a14:imgLayer>
                          </a14:imgProps>
                        </a:ext>
                        <a:ext uri="{28A0092B-C50C-407E-A947-70E740481C1C}">
                          <a14:useLocalDpi xmlns:a14="http://schemas.microsoft.com/office/drawing/2010/main" val="0"/>
                        </a:ext>
                      </a:extLst>
                    </a:blip>
                    <a:srcRect l="37676" t="20441" r="16472" b="16032"/>
                    <a:stretch/>
                  </pic:blipFill>
                  <pic:spPr bwMode="auto">
                    <a:xfrm>
                      <a:off x="0" y="0"/>
                      <a:ext cx="3038475" cy="336740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m:oMath>
        <m:r>
          <w:rPr>
            <w:rFonts w:ascii="Cambria Math" w:hAnsi="Cambria Math"/>
          </w:rPr>
          <m:t>p</m:t>
        </m:r>
        <m:d>
          <m:dPr>
            <m:ctrlPr>
              <w:rPr>
                <w:rFonts w:ascii="Cambria Math" w:hAnsi="Cambria Math"/>
                <w:i/>
              </w:rPr>
            </m:ctrlPr>
          </m:dPr>
          <m:e>
            <m:r>
              <w:rPr>
                <w:rFonts w:ascii="Cambria Math" w:hAnsi="Cambria Math"/>
              </w:rPr>
              <m:t>x</m:t>
            </m:r>
          </m:e>
        </m:d>
        <m:r>
          <w:rPr>
            <w:rFonts w:ascii="Cambria Math" w:hAnsi="Cambria Math"/>
          </w:rPr>
          <m:t>=</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+6x</m:t>
        </m:r>
      </m:oMath>
    </w:p>
    <w:p w:rsidR="00DE7DC4" w:rsidRDefault="00DE7DC4" w:rsidP="00DE7DC4"/>
    <w:p w:rsidR="00DE7DC4" w:rsidRDefault="00DE7DC4" w:rsidP="00DE7DC4"/>
    <w:p w:rsidR="00DE7DC4" w:rsidRDefault="00DE7DC4" w:rsidP="00DE7DC4"/>
    <w:p w:rsidR="00DE7DC4" w:rsidRDefault="00DE7DC4" w:rsidP="00DE7DC4"/>
    <w:p w:rsidR="00DE7DC4" w:rsidRDefault="00DE7DC4" w:rsidP="00DE7DC4"/>
    <w:p w:rsidR="00DE7DC4" w:rsidRDefault="00DE7DC4" w:rsidP="00DE7DC4"/>
    <w:p w:rsidR="00DE7DC4" w:rsidRPr="00DE7DC4" w:rsidRDefault="00DE7DC4" w:rsidP="00DE7DC4">
      <w:r>
        <w:rPr>
          <w:rFonts w:eastAsiaTheme="minorEastAsia"/>
          <w:sz w:val="32"/>
        </w:rPr>
        <w:tab/>
      </w:r>
    </w:p>
    <w:p w:rsidR="00DE7DC4" w:rsidRDefault="00DE7DC4" w:rsidP="00DE7DC4">
      <w:pPr>
        <w:rPr>
          <w:b/>
        </w:rPr>
      </w:pPr>
    </w:p>
    <w:p w:rsidR="00DE7DC4" w:rsidRDefault="00DE7DC4" w:rsidP="00DE7DC4">
      <w:pPr>
        <w:rPr>
          <w:b/>
        </w:rPr>
      </w:pPr>
    </w:p>
    <w:p w:rsidR="00DE7DC4" w:rsidRPr="00DE7DC4" w:rsidRDefault="00DE7DC4" w:rsidP="00DE7DC4">
      <w:r>
        <w:rPr>
          <w:noProof/>
        </w:rPr>
        <w:drawing>
          <wp:anchor distT="0" distB="0" distL="114300" distR="114300" simplePos="0" relativeHeight="251667456" behindDoc="0" locked="0" layoutInCell="1" allowOverlap="1" wp14:anchorId="4CDC5E3C" wp14:editId="3D180488">
            <wp:simplePos x="0" y="0"/>
            <wp:positionH relativeFrom="column">
              <wp:posOffset>2933700</wp:posOffset>
            </wp:positionH>
            <wp:positionV relativeFrom="paragraph">
              <wp:posOffset>306070</wp:posOffset>
            </wp:positionV>
            <wp:extent cx="3038475" cy="3367405"/>
            <wp:effectExtent l="0" t="0" r="9525" b="4445"/>
            <wp:wrapSquare wrapText="bothSides"/>
            <wp:docPr id="9" name="Picture 9"/>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10">
                      <a:extLst>
                        <a:ext uri="{BEBA8EAE-BF5A-486C-A8C5-ECC9F3942E4B}">
                          <a14:imgProps xmlns:a14="http://schemas.microsoft.com/office/drawing/2010/main">
                            <a14:imgLayer r:embed="rId11">
                              <a14:imgEffect>
                                <a14:brightnessContrast bright="-20000" contrast="60000"/>
                              </a14:imgEffect>
                            </a14:imgLayer>
                          </a14:imgProps>
                        </a:ext>
                        <a:ext uri="{28A0092B-C50C-407E-A947-70E740481C1C}">
                          <a14:useLocalDpi xmlns:a14="http://schemas.microsoft.com/office/drawing/2010/main" val="0"/>
                        </a:ext>
                      </a:extLst>
                    </a:blip>
                    <a:srcRect l="37676" t="20441" r="16472" b="16032"/>
                    <a:stretch/>
                  </pic:blipFill>
                  <pic:spPr bwMode="auto">
                    <a:xfrm>
                      <a:off x="0" y="0"/>
                      <a:ext cx="3038475" cy="336740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DE7DC4" w:rsidRPr="00DE7DC4" w:rsidRDefault="002F0FAC" w:rsidP="00DE7DC4">
      <w:pPr>
        <w:pStyle w:val="ListParagraph"/>
        <w:numPr>
          <w:ilvl w:val="0"/>
          <w:numId w:val="7"/>
        </w:numPr>
      </w:pPr>
      <m:oMath>
        <m:r>
          <w:rPr>
            <w:rFonts w:ascii="Cambria Math" w:hAnsi="Cambria Math"/>
          </w:rPr>
          <m:t>g</m:t>
        </m:r>
        <m:d>
          <m:dPr>
            <m:ctrlPr>
              <w:rPr>
                <w:rFonts w:ascii="Cambria Math" w:hAnsi="Cambria Math"/>
                <w:i/>
              </w:rPr>
            </m:ctrlPr>
          </m:dPr>
          <m:e>
            <m:r>
              <w:rPr>
                <w:rFonts w:ascii="Cambria Math" w:hAnsi="Cambria Math"/>
              </w:rPr>
              <m:t>x</m:t>
            </m:r>
          </m:e>
        </m:d>
        <m:r>
          <w:rPr>
            <w:rFonts w:ascii="Cambria Math" w:hAnsi="Cambria Math"/>
          </w:rPr>
          <m:t>=-2</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+8x-10</m:t>
        </m:r>
      </m:oMath>
    </w:p>
    <w:p w:rsidR="00DE7DC4" w:rsidRPr="00DE7DC4" w:rsidRDefault="00DE7DC4" w:rsidP="00DE7DC4"/>
    <w:p w:rsidR="00DE7DC4" w:rsidRDefault="00DE7DC4" w:rsidP="00DE7DC4">
      <w:pPr>
        <w:rPr>
          <w:b/>
        </w:rPr>
      </w:pPr>
    </w:p>
    <w:p w:rsidR="00DE7DC4" w:rsidRDefault="00DE7DC4" w:rsidP="00DE7DC4">
      <w:pPr>
        <w:rPr>
          <w:b/>
        </w:rPr>
      </w:pPr>
    </w:p>
    <w:p w:rsidR="00DE7DC4" w:rsidRDefault="00DE7DC4" w:rsidP="00DE7DC4">
      <w:pPr>
        <w:rPr>
          <w:b/>
        </w:rPr>
      </w:pPr>
    </w:p>
    <w:p w:rsidR="00DE7DC4" w:rsidRDefault="00DE7DC4" w:rsidP="00DE7DC4">
      <w:pPr>
        <w:rPr>
          <w:b/>
        </w:rPr>
      </w:pPr>
    </w:p>
    <w:p w:rsidR="00DE7DC4" w:rsidRDefault="00DE7DC4" w:rsidP="00DE7DC4">
      <w:pPr>
        <w:rPr>
          <w:b/>
        </w:rPr>
      </w:pPr>
    </w:p>
    <w:p w:rsidR="00DE7DC4" w:rsidRDefault="00DE7DC4" w:rsidP="00DE7DC4">
      <w:pPr>
        <w:rPr>
          <w:b/>
        </w:rPr>
      </w:pPr>
    </w:p>
    <w:p w:rsidR="00DE7DC4" w:rsidRDefault="00DE7DC4" w:rsidP="00DE7DC4">
      <w:pPr>
        <w:rPr>
          <w:b/>
        </w:rPr>
      </w:pPr>
    </w:p>
    <w:p w:rsidR="00DE7DC4" w:rsidRDefault="00DE7DC4" w:rsidP="00DE7DC4">
      <w:pPr>
        <w:rPr>
          <w:b/>
        </w:rPr>
      </w:pPr>
    </w:p>
    <w:p w:rsidR="00DE7DC4" w:rsidRDefault="00DE7DC4" w:rsidP="00DE7DC4">
      <w:pPr>
        <w:rPr>
          <w:b/>
        </w:rPr>
      </w:pPr>
    </w:p>
    <w:p w:rsidR="00DE7DC4" w:rsidRDefault="00DE7DC4" w:rsidP="00DE7DC4">
      <w:pPr>
        <w:rPr>
          <w:b/>
        </w:rPr>
      </w:pPr>
    </w:p>
    <w:p w:rsidR="001A717B" w:rsidRDefault="00EC64FD" w:rsidP="00EC64FD">
      <w:r>
        <w:rPr>
          <w:b/>
        </w:rPr>
        <w:lastRenderedPageBreak/>
        <w:t>Pg 174 #5:</w:t>
      </w:r>
      <w:r>
        <w:t xml:space="preserve"> </w:t>
      </w:r>
      <w:r w:rsidR="003F6A82">
        <w:t xml:space="preserve">Use technology to graph each function. Identify the vertex, </w:t>
      </w:r>
      <w:r w:rsidR="003F6A82" w:rsidRPr="006B4278">
        <w:rPr>
          <w:strike/>
        </w:rPr>
        <w:t>the axis of symmetry</w:t>
      </w:r>
      <w:r w:rsidR="003F6A82">
        <w:t xml:space="preserve">, </w:t>
      </w:r>
      <w:r w:rsidR="003F6A82" w:rsidRPr="006B4278">
        <w:rPr>
          <w:strike/>
        </w:rPr>
        <w:t>the direction of opening</w:t>
      </w:r>
      <w:r w:rsidR="003F6A82">
        <w:t xml:space="preserve">, </w:t>
      </w:r>
      <w:r w:rsidR="003F6A82" w:rsidRPr="006B4278">
        <w:rPr>
          <w:strike/>
        </w:rPr>
        <w:t>the maximum or minimum value</w:t>
      </w:r>
      <w:r w:rsidR="003F6A82">
        <w:t xml:space="preserve">, </w:t>
      </w:r>
      <w:r w:rsidR="003F6A82" w:rsidRPr="006B4278">
        <w:rPr>
          <w:strike/>
        </w:rPr>
        <w:t>the domain and range</w:t>
      </w:r>
      <w:r w:rsidR="003F6A82">
        <w:t>, and any intercepts. Round values to the nearest tenth, if necessary.</w:t>
      </w:r>
    </w:p>
    <w:p w:rsidR="001F4948" w:rsidRPr="00412F23" w:rsidRDefault="00412F23">
      <w:pPr>
        <w:rPr>
          <w:i/>
          <w:sz w:val="18"/>
        </w:rPr>
      </w:pPr>
      <w:r w:rsidRPr="00412F23">
        <w:rPr>
          <w:noProof/>
          <w:sz w:val="18"/>
        </w:rPr>
        <w:drawing>
          <wp:anchor distT="0" distB="0" distL="114300" distR="114300" simplePos="0" relativeHeight="251668480" behindDoc="0" locked="0" layoutInCell="1" allowOverlap="1" wp14:anchorId="08492AC9" wp14:editId="79FB1C6F">
            <wp:simplePos x="0" y="0"/>
            <wp:positionH relativeFrom="column">
              <wp:posOffset>1606550</wp:posOffset>
            </wp:positionH>
            <wp:positionV relativeFrom="paragraph">
              <wp:posOffset>17780</wp:posOffset>
            </wp:positionV>
            <wp:extent cx="4174490" cy="2286000"/>
            <wp:effectExtent l="0" t="0" r="0"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extLst>
                        <a:ext uri="{28A0092B-C50C-407E-A947-70E740481C1C}">
                          <a14:useLocalDpi xmlns:a14="http://schemas.microsoft.com/office/drawing/2010/main" val="0"/>
                        </a:ext>
                      </a:extLst>
                    </a:blip>
                    <a:srcRect l="25491" t="37475" r="45811" b="42885"/>
                    <a:stretch/>
                  </pic:blipFill>
                  <pic:spPr bwMode="auto">
                    <a:xfrm>
                      <a:off x="0" y="0"/>
                      <a:ext cx="4174490" cy="2286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F4948" w:rsidRPr="00412F23">
        <w:rPr>
          <w:i/>
          <w:sz w:val="18"/>
        </w:rPr>
        <w:t>To find the vertex:</w:t>
      </w:r>
    </w:p>
    <w:p w:rsidR="001F4948" w:rsidRPr="00412F23" w:rsidRDefault="001F4948" w:rsidP="001F4948">
      <w:pPr>
        <w:pStyle w:val="ListParagraph"/>
        <w:numPr>
          <w:ilvl w:val="0"/>
          <w:numId w:val="10"/>
        </w:numPr>
        <w:rPr>
          <w:i/>
          <w:sz w:val="18"/>
        </w:rPr>
      </w:pPr>
      <w:r w:rsidRPr="00412F23">
        <w:rPr>
          <w:i/>
          <w:sz w:val="18"/>
        </w:rPr>
        <w:t>2ND, CALC</w:t>
      </w:r>
    </w:p>
    <w:p w:rsidR="001F4948" w:rsidRDefault="006B4278" w:rsidP="001F4948">
      <w:pPr>
        <w:pStyle w:val="ListParagraph"/>
        <w:numPr>
          <w:ilvl w:val="0"/>
          <w:numId w:val="10"/>
        </w:numPr>
        <w:rPr>
          <w:i/>
          <w:sz w:val="18"/>
        </w:rPr>
      </w:pPr>
      <w:r>
        <w:rPr>
          <w:i/>
          <w:sz w:val="18"/>
        </w:rPr>
        <w:t>Min (3) or Max (4)</w:t>
      </w:r>
    </w:p>
    <w:p w:rsidR="006B4278" w:rsidRPr="00412F23" w:rsidRDefault="006B4278" w:rsidP="001F4948">
      <w:pPr>
        <w:pStyle w:val="ListParagraph"/>
        <w:numPr>
          <w:ilvl w:val="0"/>
          <w:numId w:val="10"/>
        </w:numPr>
        <w:rPr>
          <w:i/>
          <w:sz w:val="18"/>
        </w:rPr>
      </w:pPr>
      <w:r>
        <w:rPr>
          <w:i/>
          <w:sz w:val="18"/>
        </w:rPr>
        <w:t>Set left/right bounds</w:t>
      </w:r>
    </w:p>
    <w:p w:rsidR="001F4948" w:rsidRPr="00412F23" w:rsidRDefault="001F4948" w:rsidP="001F4948">
      <w:pPr>
        <w:rPr>
          <w:i/>
          <w:sz w:val="18"/>
        </w:rPr>
      </w:pPr>
      <w:r w:rsidRPr="00412F23">
        <w:rPr>
          <w:i/>
          <w:sz w:val="18"/>
        </w:rPr>
        <w:t>To find the Zeroes:</w:t>
      </w:r>
    </w:p>
    <w:p w:rsidR="001F4948" w:rsidRPr="00412F23" w:rsidRDefault="004941A9" w:rsidP="001F4948">
      <w:pPr>
        <w:pStyle w:val="ListParagraph"/>
        <w:numPr>
          <w:ilvl w:val="0"/>
          <w:numId w:val="12"/>
        </w:numPr>
        <w:rPr>
          <w:i/>
          <w:sz w:val="18"/>
        </w:rPr>
      </w:pPr>
      <w:r w:rsidRPr="00412F23">
        <w:rPr>
          <w:i/>
          <w:sz w:val="18"/>
        </w:rPr>
        <w:t>2ND, CALC</w:t>
      </w:r>
    </w:p>
    <w:p w:rsidR="004941A9" w:rsidRDefault="006B4278" w:rsidP="001F4948">
      <w:pPr>
        <w:pStyle w:val="ListParagraph"/>
        <w:numPr>
          <w:ilvl w:val="0"/>
          <w:numId w:val="12"/>
        </w:numPr>
        <w:rPr>
          <w:i/>
          <w:sz w:val="18"/>
        </w:rPr>
      </w:pPr>
      <w:r>
        <w:rPr>
          <w:i/>
          <w:sz w:val="18"/>
        </w:rPr>
        <w:t>Zero (2)</w:t>
      </w:r>
    </w:p>
    <w:p w:rsidR="006B4278" w:rsidRPr="00412F23" w:rsidRDefault="006B4278" w:rsidP="001F4948">
      <w:pPr>
        <w:pStyle w:val="ListParagraph"/>
        <w:numPr>
          <w:ilvl w:val="0"/>
          <w:numId w:val="12"/>
        </w:numPr>
        <w:rPr>
          <w:i/>
          <w:sz w:val="18"/>
        </w:rPr>
      </w:pPr>
      <w:r>
        <w:rPr>
          <w:i/>
          <w:sz w:val="18"/>
        </w:rPr>
        <w:t>Set left/right bounds</w:t>
      </w:r>
    </w:p>
    <w:p w:rsidR="001F4948" w:rsidRPr="00412F23" w:rsidRDefault="001F4948" w:rsidP="001F4948">
      <w:pPr>
        <w:rPr>
          <w:i/>
          <w:sz w:val="18"/>
        </w:rPr>
      </w:pPr>
      <w:r w:rsidRPr="00412F23">
        <w:rPr>
          <w:i/>
          <w:sz w:val="18"/>
        </w:rPr>
        <w:t>To find the y-intercept:</w:t>
      </w:r>
    </w:p>
    <w:p w:rsidR="004941A9" w:rsidRPr="00412F23" w:rsidRDefault="004941A9" w:rsidP="001F4948">
      <w:pPr>
        <w:pStyle w:val="ListParagraph"/>
        <w:numPr>
          <w:ilvl w:val="0"/>
          <w:numId w:val="12"/>
        </w:numPr>
        <w:rPr>
          <w:i/>
          <w:sz w:val="18"/>
        </w:rPr>
      </w:pPr>
      <w:r w:rsidRPr="00412F23">
        <w:rPr>
          <w:i/>
          <w:sz w:val="18"/>
        </w:rPr>
        <w:t>2ND, CALC</w:t>
      </w:r>
    </w:p>
    <w:p w:rsidR="006B4278" w:rsidRPr="006B4278" w:rsidRDefault="006B4278" w:rsidP="001F4948">
      <w:pPr>
        <w:pStyle w:val="ListParagraph"/>
        <w:numPr>
          <w:ilvl w:val="0"/>
          <w:numId w:val="12"/>
        </w:numPr>
        <w:rPr>
          <w:i/>
        </w:rPr>
      </w:pPr>
      <w:r>
        <w:rPr>
          <w:i/>
          <w:sz w:val="18"/>
        </w:rPr>
        <w:t>Value (1)</w:t>
      </w:r>
    </w:p>
    <w:p w:rsidR="006B4278" w:rsidRPr="006B4278" w:rsidRDefault="006B4278" w:rsidP="001F4948">
      <w:pPr>
        <w:pStyle w:val="ListParagraph"/>
        <w:numPr>
          <w:ilvl w:val="0"/>
          <w:numId w:val="12"/>
        </w:numPr>
        <w:rPr>
          <w:i/>
        </w:rPr>
      </w:pPr>
      <w:r>
        <w:rPr>
          <w:i/>
          <w:sz w:val="18"/>
        </w:rPr>
        <w:t>X=0</w:t>
      </w:r>
    </w:p>
    <w:p w:rsidR="006B4278" w:rsidRDefault="006B4278" w:rsidP="006B4278">
      <w:pPr>
        <w:rPr>
          <w:i/>
        </w:rPr>
      </w:pPr>
    </w:p>
    <w:tbl>
      <w:tblPr>
        <w:tblStyle w:val="TableGrid"/>
        <w:tblW w:w="0" w:type="auto"/>
        <w:tblLook w:val="04A0" w:firstRow="1" w:lastRow="0" w:firstColumn="1" w:lastColumn="0" w:noHBand="0" w:noVBand="1"/>
      </w:tblPr>
      <w:tblGrid>
        <w:gridCol w:w="2718"/>
        <w:gridCol w:w="2610"/>
        <w:gridCol w:w="1440"/>
        <w:gridCol w:w="1440"/>
        <w:gridCol w:w="1368"/>
      </w:tblGrid>
      <w:tr w:rsidR="006B4278" w:rsidTr="006B4278">
        <w:tc>
          <w:tcPr>
            <w:tcW w:w="2718" w:type="dxa"/>
          </w:tcPr>
          <w:p w:rsidR="006B4278" w:rsidRDefault="006B4278" w:rsidP="006B4278">
            <w:pPr>
              <w:rPr>
                <w:i/>
              </w:rPr>
            </w:pPr>
          </w:p>
        </w:tc>
        <w:tc>
          <w:tcPr>
            <w:tcW w:w="2610" w:type="dxa"/>
          </w:tcPr>
          <w:p w:rsidR="006B4278" w:rsidRPr="006B4278" w:rsidRDefault="006B4278" w:rsidP="006B4278">
            <w:pPr>
              <w:jc w:val="center"/>
              <w:rPr>
                <w:i/>
                <w:sz w:val="20"/>
              </w:rPr>
            </w:pPr>
            <w:r w:rsidRPr="006B4278">
              <w:rPr>
                <w:i/>
                <w:sz w:val="20"/>
              </w:rPr>
              <w:t>Sketch</w:t>
            </w:r>
          </w:p>
        </w:tc>
        <w:tc>
          <w:tcPr>
            <w:tcW w:w="1440" w:type="dxa"/>
          </w:tcPr>
          <w:p w:rsidR="006B4278" w:rsidRPr="006B4278" w:rsidRDefault="006B4278" w:rsidP="006B4278">
            <w:pPr>
              <w:jc w:val="center"/>
              <w:rPr>
                <w:i/>
                <w:sz w:val="20"/>
              </w:rPr>
            </w:pPr>
            <w:r w:rsidRPr="006B4278">
              <w:rPr>
                <w:i/>
                <w:sz w:val="20"/>
              </w:rPr>
              <w:t>Vertex</w:t>
            </w:r>
          </w:p>
        </w:tc>
        <w:tc>
          <w:tcPr>
            <w:tcW w:w="1440" w:type="dxa"/>
          </w:tcPr>
          <w:p w:rsidR="006B4278" w:rsidRPr="006B4278" w:rsidRDefault="006B4278" w:rsidP="006B4278">
            <w:pPr>
              <w:jc w:val="center"/>
              <w:rPr>
                <w:i/>
                <w:sz w:val="20"/>
              </w:rPr>
            </w:pPr>
            <w:r w:rsidRPr="006B4278">
              <w:rPr>
                <w:i/>
                <w:sz w:val="20"/>
              </w:rPr>
              <w:t>Zeroes</w:t>
            </w:r>
          </w:p>
        </w:tc>
        <w:tc>
          <w:tcPr>
            <w:tcW w:w="1368" w:type="dxa"/>
          </w:tcPr>
          <w:p w:rsidR="006B4278" w:rsidRPr="006B4278" w:rsidRDefault="006B4278" w:rsidP="006B4278">
            <w:pPr>
              <w:jc w:val="center"/>
              <w:rPr>
                <w:i/>
                <w:sz w:val="20"/>
              </w:rPr>
            </w:pPr>
            <w:r w:rsidRPr="006B4278">
              <w:rPr>
                <w:i/>
                <w:sz w:val="20"/>
              </w:rPr>
              <w:t>Y-Intercept</w:t>
            </w:r>
          </w:p>
        </w:tc>
      </w:tr>
      <w:tr w:rsidR="006B4278" w:rsidTr="006B4278">
        <w:trPr>
          <w:trHeight w:val="1629"/>
        </w:trPr>
        <w:tc>
          <w:tcPr>
            <w:tcW w:w="2718" w:type="dxa"/>
            <w:vAlign w:val="center"/>
          </w:tcPr>
          <w:p w:rsidR="006B4278" w:rsidRPr="006B4278" w:rsidRDefault="006B4278" w:rsidP="006B4278">
            <w:pPr>
              <w:rPr>
                <w:i/>
                <w:sz w:val="20"/>
              </w:rPr>
            </w:pPr>
            <m:oMathPara>
              <m:oMath>
                <m:r>
                  <w:rPr>
                    <w:rFonts w:ascii="Cambria Math" w:hAnsi="Cambria Math"/>
                    <w:sz w:val="20"/>
                  </w:rPr>
                  <m:t>f</m:t>
                </m:r>
                <m:d>
                  <m:dPr>
                    <m:ctrlPr>
                      <w:rPr>
                        <w:rFonts w:ascii="Cambria Math" w:hAnsi="Cambria Math"/>
                        <w:i/>
                        <w:sz w:val="20"/>
                      </w:rPr>
                    </m:ctrlPr>
                  </m:dPr>
                  <m:e>
                    <m:r>
                      <w:rPr>
                        <w:rFonts w:ascii="Cambria Math" w:hAnsi="Cambria Math"/>
                        <w:sz w:val="20"/>
                      </w:rPr>
                      <m:t>x</m:t>
                    </m:r>
                  </m:e>
                </m:d>
                <m:r>
                  <w:rPr>
                    <w:rFonts w:ascii="Cambria Math" w:hAnsi="Cambria Math"/>
                    <w:sz w:val="20"/>
                  </w:rPr>
                  <m:t>=3</m:t>
                </m:r>
                <m:sSup>
                  <m:sSupPr>
                    <m:ctrlPr>
                      <w:rPr>
                        <w:rFonts w:ascii="Cambria Math" w:hAnsi="Cambria Math"/>
                        <w:i/>
                        <w:sz w:val="20"/>
                      </w:rPr>
                    </m:ctrlPr>
                  </m:sSupPr>
                  <m:e>
                    <m:r>
                      <w:rPr>
                        <w:rFonts w:ascii="Cambria Math" w:hAnsi="Cambria Math"/>
                        <w:sz w:val="20"/>
                      </w:rPr>
                      <m:t>x</m:t>
                    </m:r>
                  </m:e>
                  <m:sup>
                    <m:r>
                      <w:rPr>
                        <w:rFonts w:ascii="Cambria Math" w:hAnsi="Cambria Math"/>
                        <w:sz w:val="20"/>
                      </w:rPr>
                      <m:t>2</m:t>
                    </m:r>
                  </m:sup>
                </m:sSup>
                <m:r>
                  <w:rPr>
                    <w:rFonts w:ascii="Cambria Math" w:hAnsi="Cambria Math"/>
                    <w:sz w:val="20"/>
                  </w:rPr>
                  <m:t>+7x-6</m:t>
                </m:r>
              </m:oMath>
            </m:oMathPara>
          </w:p>
        </w:tc>
        <w:tc>
          <w:tcPr>
            <w:tcW w:w="2610" w:type="dxa"/>
          </w:tcPr>
          <w:p w:rsidR="006B4278" w:rsidRDefault="006B4278" w:rsidP="006B4278">
            <w:pPr>
              <w:rPr>
                <w:i/>
              </w:rPr>
            </w:pPr>
          </w:p>
        </w:tc>
        <w:tc>
          <w:tcPr>
            <w:tcW w:w="1440" w:type="dxa"/>
          </w:tcPr>
          <w:p w:rsidR="006B4278" w:rsidRDefault="006B4278" w:rsidP="006B4278">
            <w:pPr>
              <w:rPr>
                <w:i/>
              </w:rPr>
            </w:pPr>
          </w:p>
        </w:tc>
        <w:tc>
          <w:tcPr>
            <w:tcW w:w="1440" w:type="dxa"/>
          </w:tcPr>
          <w:p w:rsidR="006B4278" w:rsidRDefault="006B4278" w:rsidP="006B4278">
            <w:pPr>
              <w:rPr>
                <w:i/>
              </w:rPr>
            </w:pPr>
          </w:p>
        </w:tc>
        <w:tc>
          <w:tcPr>
            <w:tcW w:w="1368" w:type="dxa"/>
          </w:tcPr>
          <w:p w:rsidR="006B4278" w:rsidRDefault="006B4278" w:rsidP="006B4278">
            <w:pPr>
              <w:rPr>
                <w:i/>
              </w:rPr>
            </w:pPr>
          </w:p>
        </w:tc>
      </w:tr>
      <w:tr w:rsidR="006B4278" w:rsidTr="006B4278">
        <w:trPr>
          <w:trHeight w:val="1629"/>
        </w:trPr>
        <w:tc>
          <w:tcPr>
            <w:tcW w:w="2718" w:type="dxa"/>
            <w:vAlign w:val="center"/>
          </w:tcPr>
          <w:p w:rsidR="006B4278" w:rsidRPr="006B4278" w:rsidRDefault="006B4278" w:rsidP="006B4278">
            <w:pPr>
              <w:rPr>
                <w:i/>
                <w:sz w:val="20"/>
              </w:rPr>
            </w:pPr>
            <m:oMathPara>
              <m:oMath>
                <m:r>
                  <w:rPr>
                    <w:rFonts w:ascii="Cambria Math" w:hAnsi="Cambria Math"/>
                    <w:sz w:val="20"/>
                  </w:rPr>
                  <m:t>f</m:t>
                </m:r>
                <m:d>
                  <m:dPr>
                    <m:ctrlPr>
                      <w:rPr>
                        <w:rFonts w:ascii="Cambria Math" w:hAnsi="Cambria Math"/>
                        <w:i/>
                        <w:sz w:val="20"/>
                      </w:rPr>
                    </m:ctrlPr>
                  </m:dPr>
                  <m:e>
                    <m:r>
                      <w:rPr>
                        <w:rFonts w:ascii="Cambria Math" w:hAnsi="Cambria Math"/>
                        <w:sz w:val="20"/>
                      </w:rPr>
                      <m:t>x</m:t>
                    </m:r>
                  </m:e>
                </m:d>
                <m:r>
                  <w:rPr>
                    <w:rFonts w:ascii="Cambria Math" w:hAnsi="Cambria Math"/>
                    <w:sz w:val="20"/>
                  </w:rPr>
                  <m:t>=-2</m:t>
                </m:r>
                <m:sSup>
                  <m:sSupPr>
                    <m:ctrlPr>
                      <w:rPr>
                        <w:rFonts w:ascii="Cambria Math" w:hAnsi="Cambria Math"/>
                        <w:i/>
                        <w:sz w:val="20"/>
                      </w:rPr>
                    </m:ctrlPr>
                  </m:sSupPr>
                  <m:e>
                    <m:r>
                      <w:rPr>
                        <w:rFonts w:ascii="Cambria Math" w:hAnsi="Cambria Math"/>
                        <w:sz w:val="20"/>
                      </w:rPr>
                      <m:t>x</m:t>
                    </m:r>
                  </m:e>
                  <m:sup>
                    <m:r>
                      <w:rPr>
                        <w:rFonts w:ascii="Cambria Math" w:hAnsi="Cambria Math"/>
                        <w:sz w:val="20"/>
                      </w:rPr>
                      <m:t>2</m:t>
                    </m:r>
                  </m:sup>
                </m:sSup>
                <m:r>
                  <w:rPr>
                    <w:rFonts w:ascii="Cambria Math" w:hAnsi="Cambria Math"/>
                    <w:sz w:val="20"/>
                  </w:rPr>
                  <m:t>+5x+3</m:t>
                </m:r>
              </m:oMath>
            </m:oMathPara>
          </w:p>
        </w:tc>
        <w:tc>
          <w:tcPr>
            <w:tcW w:w="2610" w:type="dxa"/>
          </w:tcPr>
          <w:p w:rsidR="006B4278" w:rsidRDefault="006B4278" w:rsidP="006B4278">
            <w:pPr>
              <w:rPr>
                <w:i/>
              </w:rPr>
            </w:pPr>
          </w:p>
        </w:tc>
        <w:tc>
          <w:tcPr>
            <w:tcW w:w="1440" w:type="dxa"/>
          </w:tcPr>
          <w:p w:rsidR="006B4278" w:rsidRDefault="006B4278" w:rsidP="006B4278">
            <w:pPr>
              <w:rPr>
                <w:i/>
              </w:rPr>
            </w:pPr>
          </w:p>
        </w:tc>
        <w:tc>
          <w:tcPr>
            <w:tcW w:w="1440" w:type="dxa"/>
          </w:tcPr>
          <w:p w:rsidR="006B4278" w:rsidRDefault="006B4278" w:rsidP="006B4278">
            <w:pPr>
              <w:rPr>
                <w:i/>
              </w:rPr>
            </w:pPr>
          </w:p>
        </w:tc>
        <w:tc>
          <w:tcPr>
            <w:tcW w:w="1368" w:type="dxa"/>
          </w:tcPr>
          <w:p w:rsidR="006B4278" w:rsidRDefault="006B4278" w:rsidP="006B4278">
            <w:pPr>
              <w:rPr>
                <w:i/>
              </w:rPr>
            </w:pPr>
          </w:p>
        </w:tc>
      </w:tr>
      <w:tr w:rsidR="006B4278" w:rsidTr="006B4278">
        <w:trPr>
          <w:trHeight w:val="1629"/>
        </w:trPr>
        <w:tc>
          <w:tcPr>
            <w:tcW w:w="2718" w:type="dxa"/>
            <w:vAlign w:val="center"/>
          </w:tcPr>
          <w:p w:rsidR="006B4278" w:rsidRPr="006B4278" w:rsidRDefault="006B4278" w:rsidP="006B4278">
            <w:pPr>
              <w:rPr>
                <w:i/>
                <w:sz w:val="20"/>
              </w:rPr>
            </w:pPr>
            <m:oMathPara>
              <m:oMath>
                <m:r>
                  <w:rPr>
                    <w:rFonts w:ascii="Cambria Math" w:hAnsi="Cambria Math"/>
                    <w:sz w:val="20"/>
                  </w:rPr>
                  <m:t>f</m:t>
                </m:r>
                <m:d>
                  <m:dPr>
                    <m:ctrlPr>
                      <w:rPr>
                        <w:rFonts w:ascii="Cambria Math" w:hAnsi="Cambria Math"/>
                        <w:i/>
                        <w:sz w:val="20"/>
                      </w:rPr>
                    </m:ctrlPr>
                  </m:dPr>
                  <m:e>
                    <m:r>
                      <w:rPr>
                        <w:rFonts w:ascii="Cambria Math" w:hAnsi="Cambria Math"/>
                        <w:sz w:val="20"/>
                      </w:rPr>
                      <m:t>x</m:t>
                    </m:r>
                  </m:e>
                </m:d>
                <m:r>
                  <w:rPr>
                    <w:rFonts w:ascii="Cambria Math" w:hAnsi="Cambria Math"/>
                    <w:sz w:val="20"/>
                  </w:rPr>
                  <m:t>=50x-4</m:t>
                </m:r>
                <m:sSup>
                  <m:sSupPr>
                    <m:ctrlPr>
                      <w:rPr>
                        <w:rFonts w:ascii="Cambria Math" w:hAnsi="Cambria Math"/>
                        <w:i/>
                        <w:sz w:val="20"/>
                      </w:rPr>
                    </m:ctrlPr>
                  </m:sSupPr>
                  <m:e>
                    <m:r>
                      <w:rPr>
                        <w:rFonts w:ascii="Cambria Math" w:hAnsi="Cambria Math"/>
                        <w:sz w:val="20"/>
                      </w:rPr>
                      <m:t>x</m:t>
                    </m:r>
                  </m:e>
                  <m:sup>
                    <m:r>
                      <w:rPr>
                        <w:rFonts w:ascii="Cambria Math" w:hAnsi="Cambria Math"/>
                        <w:sz w:val="20"/>
                      </w:rPr>
                      <m:t>2</m:t>
                    </m:r>
                  </m:sup>
                </m:sSup>
              </m:oMath>
            </m:oMathPara>
          </w:p>
        </w:tc>
        <w:tc>
          <w:tcPr>
            <w:tcW w:w="2610" w:type="dxa"/>
          </w:tcPr>
          <w:p w:rsidR="006B4278" w:rsidRDefault="006B4278" w:rsidP="006B4278">
            <w:pPr>
              <w:rPr>
                <w:i/>
              </w:rPr>
            </w:pPr>
          </w:p>
        </w:tc>
        <w:tc>
          <w:tcPr>
            <w:tcW w:w="1440" w:type="dxa"/>
          </w:tcPr>
          <w:p w:rsidR="006B4278" w:rsidRDefault="006B4278" w:rsidP="006B4278">
            <w:pPr>
              <w:rPr>
                <w:i/>
              </w:rPr>
            </w:pPr>
          </w:p>
        </w:tc>
        <w:tc>
          <w:tcPr>
            <w:tcW w:w="1440" w:type="dxa"/>
          </w:tcPr>
          <w:p w:rsidR="006B4278" w:rsidRDefault="006B4278" w:rsidP="006B4278">
            <w:pPr>
              <w:rPr>
                <w:i/>
              </w:rPr>
            </w:pPr>
          </w:p>
        </w:tc>
        <w:tc>
          <w:tcPr>
            <w:tcW w:w="1368" w:type="dxa"/>
          </w:tcPr>
          <w:p w:rsidR="006B4278" w:rsidRDefault="006B4278" w:rsidP="006B4278">
            <w:pPr>
              <w:rPr>
                <w:i/>
              </w:rPr>
            </w:pPr>
          </w:p>
        </w:tc>
      </w:tr>
      <w:tr w:rsidR="006B4278" w:rsidTr="006B4278">
        <w:trPr>
          <w:trHeight w:val="1629"/>
        </w:trPr>
        <w:tc>
          <w:tcPr>
            <w:tcW w:w="2718" w:type="dxa"/>
            <w:vAlign w:val="center"/>
          </w:tcPr>
          <w:p w:rsidR="006B4278" w:rsidRPr="006B4278" w:rsidRDefault="006B4278" w:rsidP="006B4278">
            <w:pPr>
              <w:rPr>
                <w:i/>
                <w:sz w:val="20"/>
              </w:rPr>
            </w:pPr>
            <m:oMathPara>
              <m:oMath>
                <m:r>
                  <w:rPr>
                    <w:rFonts w:ascii="Cambria Math" w:hAnsi="Cambria Math"/>
                    <w:sz w:val="20"/>
                  </w:rPr>
                  <m:t>f</m:t>
                </m:r>
                <m:d>
                  <m:dPr>
                    <m:ctrlPr>
                      <w:rPr>
                        <w:rFonts w:ascii="Cambria Math" w:hAnsi="Cambria Math"/>
                        <w:i/>
                        <w:sz w:val="20"/>
                      </w:rPr>
                    </m:ctrlPr>
                  </m:dPr>
                  <m:e>
                    <m:r>
                      <w:rPr>
                        <w:rFonts w:ascii="Cambria Math" w:hAnsi="Cambria Math"/>
                        <w:sz w:val="20"/>
                      </w:rPr>
                      <m:t>x</m:t>
                    </m:r>
                  </m:e>
                </m:d>
                <m:r>
                  <w:rPr>
                    <w:rFonts w:ascii="Cambria Math" w:hAnsi="Cambria Math"/>
                    <w:sz w:val="20"/>
                  </w:rPr>
                  <m:t>=1.2</m:t>
                </m:r>
                <m:sSup>
                  <m:sSupPr>
                    <m:ctrlPr>
                      <w:rPr>
                        <w:rFonts w:ascii="Cambria Math" w:hAnsi="Cambria Math"/>
                        <w:i/>
                        <w:sz w:val="20"/>
                      </w:rPr>
                    </m:ctrlPr>
                  </m:sSupPr>
                  <m:e>
                    <m:r>
                      <w:rPr>
                        <w:rFonts w:ascii="Cambria Math" w:hAnsi="Cambria Math"/>
                        <w:sz w:val="20"/>
                      </w:rPr>
                      <m:t>x</m:t>
                    </m:r>
                  </m:e>
                  <m:sup>
                    <m:r>
                      <w:rPr>
                        <w:rFonts w:ascii="Cambria Math" w:hAnsi="Cambria Math"/>
                        <w:sz w:val="20"/>
                      </w:rPr>
                      <m:t>2</m:t>
                    </m:r>
                  </m:sup>
                </m:sSup>
                <m:r>
                  <w:rPr>
                    <w:rFonts w:ascii="Cambria Math" w:hAnsi="Cambria Math"/>
                    <w:sz w:val="20"/>
                  </w:rPr>
                  <m:t>+7.7x+24.3</m:t>
                </m:r>
              </m:oMath>
            </m:oMathPara>
          </w:p>
        </w:tc>
        <w:tc>
          <w:tcPr>
            <w:tcW w:w="2610" w:type="dxa"/>
          </w:tcPr>
          <w:p w:rsidR="006B4278" w:rsidRDefault="006B4278" w:rsidP="006B4278">
            <w:pPr>
              <w:rPr>
                <w:i/>
              </w:rPr>
            </w:pPr>
          </w:p>
        </w:tc>
        <w:tc>
          <w:tcPr>
            <w:tcW w:w="1440" w:type="dxa"/>
          </w:tcPr>
          <w:p w:rsidR="006B4278" w:rsidRDefault="006B4278" w:rsidP="006B4278">
            <w:pPr>
              <w:rPr>
                <w:i/>
              </w:rPr>
            </w:pPr>
          </w:p>
        </w:tc>
        <w:tc>
          <w:tcPr>
            <w:tcW w:w="1440" w:type="dxa"/>
          </w:tcPr>
          <w:p w:rsidR="006B4278" w:rsidRDefault="006B4278" w:rsidP="006B4278">
            <w:pPr>
              <w:rPr>
                <w:i/>
              </w:rPr>
            </w:pPr>
          </w:p>
        </w:tc>
        <w:tc>
          <w:tcPr>
            <w:tcW w:w="1368" w:type="dxa"/>
          </w:tcPr>
          <w:p w:rsidR="006B4278" w:rsidRDefault="006B4278" w:rsidP="006B4278">
            <w:pPr>
              <w:rPr>
                <w:i/>
              </w:rPr>
            </w:pPr>
          </w:p>
        </w:tc>
      </w:tr>
    </w:tbl>
    <w:p w:rsidR="00022B14" w:rsidRDefault="00EC64FD" w:rsidP="00EC64FD">
      <w:r>
        <w:rPr>
          <w:b/>
        </w:rPr>
        <w:lastRenderedPageBreak/>
        <w:t>Pg 174 #7:</w:t>
      </w:r>
      <w:r>
        <w:t xml:space="preserve"> </w:t>
      </w:r>
      <w:r w:rsidR="00022B14">
        <w:t>A siksik, and Arctic ground squirrel, jumps from a rock, travels through the air, and then lands on the tundra. The graph shows the height of its jump as a function of time. Use the graph to answer each of the following, and identify which characteristic(s) of the graph you used in each case.</w:t>
      </w:r>
    </w:p>
    <w:p w:rsidR="00022B14" w:rsidRDefault="00022B14" w:rsidP="00EC64FD">
      <w:r>
        <w:rPr>
          <w:noProof/>
        </w:rPr>
        <w:drawing>
          <wp:inline distT="0" distB="0" distL="0" distR="0" wp14:anchorId="38149FA4" wp14:editId="04861F07">
            <wp:extent cx="3157538" cy="2105025"/>
            <wp:effectExtent l="0" t="0" r="508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srcRect l="12986" t="30260" r="65371" b="51704"/>
                    <a:stretch/>
                  </pic:blipFill>
                  <pic:spPr bwMode="auto">
                    <a:xfrm>
                      <a:off x="0" y="0"/>
                      <a:ext cx="3158805" cy="2105870"/>
                    </a:xfrm>
                    <a:prstGeom prst="rect">
                      <a:avLst/>
                    </a:prstGeom>
                    <a:ln>
                      <a:noFill/>
                    </a:ln>
                    <a:extLst>
                      <a:ext uri="{53640926-AAD7-44D8-BBD7-CCE9431645EC}">
                        <a14:shadowObscured xmlns:a14="http://schemas.microsoft.com/office/drawing/2010/main"/>
                      </a:ext>
                    </a:extLst>
                  </pic:spPr>
                </pic:pic>
              </a:graphicData>
            </a:graphic>
          </wp:inline>
        </w:drawing>
      </w:r>
    </w:p>
    <w:tbl>
      <w:tblPr>
        <w:tblStyle w:val="TableGrid"/>
        <w:tblW w:w="0" w:type="auto"/>
        <w:tblLook w:val="04A0" w:firstRow="1" w:lastRow="0" w:firstColumn="1" w:lastColumn="0" w:noHBand="0" w:noVBand="1"/>
      </w:tblPr>
      <w:tblGrid>
        <w:gridCol w:w="4158"/>
        <w:gridCol w:w="2226"/>
        <w:gridCol w:w="3192"/>
      </w:tblGrid>
      <w:tr w:rsidR="00022B14" w:rsidTr="00022B14">
        <w:tc>
          <w:tcPr>
            <w:tcW w:w="4158" w:type="dxa"/>
          </w:tcPr>
          <w:p w:rsidR="00022B14" w:rsidRDefault="00022B14" w:rsidP="00EC64FD"/>
        </w:tc>
        <w:tc>
          <w:tcPr>
            <w:tcW w:w="2226" w:type="dxa"/>
          </w:tcPr>
          <w:p w:rsidR="00022B14" w:rsidRDefault="00022B14" w:rsidP="00EC64FD">
            <w:r>
              <w:t>Answer</w:t>
            </w:r>
          </w:p>
        </w:tc>
        <w:tc>
          <w:tcPr>
            <w:tcW w:w="3192" w:type="dxa"/>
          </w:tcPr>
          <w:p w:rsidR="00022B14" w:rsidRDefault="00022B14" w:rsidP="00EC64FD">
            <w:r>
              <w:t>Graph Characteristics</w:t>
            </w:r>
          </w:p>
        </w:tc>
      </w:tr>
      <w:tr w:rsidR="00022B14" w:rsidTr="00FB346F">
        <w:trPr>
          <w:trHeight w:val="1373"/>
        </w:trPr>
        <w:tc>
          <w:tcPr>
            <w:tcW w:w="4158" w:type="dxa"/>
          </w:tcPr>
          <w:p w:rsidR="00022B14" w:rsidRDefault="00022B14" w:rsidP="00EC64FD">
            <w:r>
              <w:t>a.  What is the height of the rock that the siksik jumped from?</w:t>
            </w:r>
          </w:p>
        </w:tc>
        <w:tc>
          <w:tcPr>
            <w:tcW w:w="2226" w:type="dxa"/>
          </w:tcPr>
          <w:p w:rsidR="00022B14" w:rsidRDefault="00022B14" w:rsidP="00EC64FD"/>
        </w:tc>
        <w:tc>
          <w:tcPr>
            <w:tcW w:w="3192" w:type="dxa"/>
          </w:tcPr>
          <w:p w:rsidR="00022B14" w:rsidRDefault="00022B14" w:rsidP="00EC64FD"/>
        </w:tc>
      </w:tr>
      <w:tr w:rsidR="00022B14" w:rsidTr="00FB346F">
        <w:trPr>
          <w:trHeight w:val="1373"/>
        </w:trPr>
        <w:tc>
          <w:tcPr>
            <w:tcW w:w="4158" w:type="dxa"/>
          </w:tcPr>
          <w:p w:rsidR="00022B14" w:rsidRDefault="00022B14" w:rsidP="00EC64FD">
            <w:r>
              <w:t>b. What is the maximum height of the siksik? When did it reach that height?</w:t>
            </w:r>
          </w:p>
        </w:tc>
        <w:tc>
          <w:tcPr>
            <w:tcW w:w="2226" w:type="dxa"/>
          </w:tcPr>
          <w:p w:rsidR="00022B14" w:rsidRDefault="00022B14" w:rsidP="00EC64FD"/>
        </w:tc>
        <w:tc>
          <w:tcPr>
            <w:tcW w:w="3192" w:type="dxa"/>
          </w:tcPr>
          <w:p w:rsidR="00022B14" w:rsidRDefault="00022B14" w:rsidP="00EC64FD"/>
        </w:tc>
      </w:tr>
      <w:tr w:rsidR="00022B14" w:rsidTr="00FB346F">
        <w:trPr>
          <w:trHeight w:val="1373"/>
        </w:trPr>
        <w:tc>
          <w:tcPr>
            <w:tcW w:w="4158" w:type="dxa"/>
          </w:tcPr>
          <w:p w:rsidR="00022B14" w:rsidRDefault="00022B14" w:rsidP="00EC64FD">
            <w:r>
              <w:t>c. How long was the siksik in the air?</w:t>
            </w:r>
          </w:p>
        </w:tc>
        <w:tc>
          <w:tcPr>
            <w:tcW w:w="2226" w:type="dxa"/>
          </w:tcPr>
          <w:p w:rsidR="00022B14" w:rsidRDefault="00022B14" w:rsidP="00EC64FD"/>
        </w:tc>
        <w:tc>
          <w:tcPr>
            <w:tcW w:w="3192" w:type="dxa"/>
          </w:tcPr>
          <w:p w:rsidR="00022B14" w:rsidRDefault="00022B14" w:rsidP="00EC64FD"/>
        </w:tc>
      </w:tr>
      <w:tr w:rsidR="00022B14" w:rsidTr="00FB346F">
        <w:trPr>
          <w:trHeight w:val="1373"/>
        </w:trPr>
        <w:tc>
          <w:tcPr>
            <w:tcW w:w="4158" w:type="dxa"/>
          </w:tcPr>
          <w:p w:rsidR="00022B14" w:rsidRDefault="00022B14" w:rsidP="00022B14">
            <w:r>
              <w:t>d. What are the domain and range in this situation?</w:t>
            </w:r>
          </w:p>
        </w:tc>
        <w:tc>
          <w:tcPr>
            <w:tcW w:w="2226" w:type="dxa"/>
          </w:tcPr>
          <w:p w:rsidR="00022B14" w:rsidRDefault="00022B14" w:rsidP="00EC64FD"/>
        </w:tc>
        <w:tc>
          <w:tcPr>
            <w:tcW w:w="3192" w:type="dxa"/>
          </w:tcPr>
          <w:p w:rsidR="00022B14" w:rsidRDefault="00022B14" w:rsidP="00EC64FD"/>
        </w:tc>
      </w:tr>
      <w:tr w:rsidR="00022B14" w:rsidTr="00FB346F">
        <w:trPr>
          <w:trHeight w:val="1373"/>
        </w:trPr>
        <w:tc>
          <w:tcPr>
            <w:tcW w:w="4158" w:type="dxa"/>
          </w:tcPr>
          <w:p w:rsidR="00022B14" w:rsidRDefault="00022B14" w:rsidP="00022B14">
            <w:r>
              <w:t>e. Would this type of motion be possible for a siksik in real life? Use your answers to parts (a) and (d) to answer why or why not.</w:t>
            </w:r>
          </w:p>
        </w:tc>
        <w:tc>
          <w:tcPr>
            <w:tcW w:w="5418" w:type="dxa"/>
            <w:gridSpan w:val="2"/>
          </w:tcPr>
          <w:p w:rsidR="00022B14" w:rsidRDefault="00022B14" w:rsidP="00EC64FD"/>
        </w:tc>
      </w:tr>
    </w:tbl>
    <w:p w:rsidR="00022B14" w:rsidRDefault="00022B14" w:rsidP="00EC64FD"/>
    <w:p w:rsidR="00FB346F" w:rsidRDefault="00FB346F">
      <w:pPr>
        <w:rPr>
          <w:b/>
        </w:rPr>
      </w:pPr>
      <w:r>
        <w:rPr>
          <w:b/>
        </w:rPr>
        <w:br w:type="page"/>
      </w:r>
    </w:p>
    <w:p w:rsidR="00FB346F" w:rsidRDefault="00EC64FD" w:rsidP="00FB346F">
      <w:pPr>
        <w:rPr>
          <w:rFonts w:eastAsiaTheme="minorEastAsia"/>
        </w:rPr>
      </w:pPr>
      <w:r>
        <w:rPr>
          <w:b/>
        </w:rPr>
        <w:lastRenderedPageBreak/>
        <w:t>Pg 174 #11:</w:t>
      </w:r>
      <w:r>
        <w:t xml:space="preserve"> </w:t>
      </w:r>
      <w:r w:rsidR="00FB346F">
        <w:t xml:space="preserve">Satellite dish antennas have the shape of a parabola. Consider a satellite dish that is 80 cm across. Its cross-sectional shape can be described by the function </w:t>
      </w:r>
      <m:oMath>
        <m:d>
          <m:dPr>
            <m:ctrlPr>
              <w:rPr>
                <w:rFonts w:ascii="Cambria Math" w:hAnsi="Cambria Math"/>
                <w:i/>
              </w:rPr>
            </m:ctrlPr>
          </m:dPr>
          <m:e>
            <m:r>
              <w:rPr>
                <w:rFonts w:ascii="Cambria Math" w:hAnsi="Cambria Math"/>
              </w:rPr>
              <m:t>x</m:t>
            </m:r>
          </m:e>
        </m:d>
        <m:r>
          <w:rPr>
            <w:rFonts w:ascii="Cambria Math" w:hAnsi="Cambria Math"/>
          </w:rPr>
          <m:t>=0.0125</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-x</m:t>
        </m:r>
      </m:oMath>
      <w:r w:rsidR="00FB346F">
        <w:rPr>
          <w:rFonts w:eastAsiaTheme="minorEastAsia"/>
        </w:rPr>
        <w:t xml:space="preserve"> , where </w:t>
      </w:r>
      <w:r w:rsidR="00FB346F">
        <w:rPr>
          <w:rFonts w:eastAsiaTheme="minorEastAsia"/>
          <w:i/>
        </w:rPr>
        <w:t>d</w:t>
      </w:r>
      <w:r w:rsidR="00FB346F">
        <w:rPr>
          <w:rFonts w:eastAsiaTheme="minorEastAsia"/>
        </w:rPr>
        <w:t xml:space="preserve"> is the depth, in centimeters, of the dish at a horizontal distance of x centimeters from one edge of the dish.</w:t>
      </w:r>
    </w:p>
    <w:p w:rsidR="00FB346F" w:rsidRDefault="00474F06" w:rsidP="00FB346F">
      <w:pPr>
        <w:pStyle w:val="ListParagraph"/>
        <w:numPr>
          <w:ilvl w:val="0"/>
          <w:numId w:val="18"/>
        </w:numPr>
        <w:rPr>
          <w:rFonts w:eastAsiaTheme="minorEastAsia"/>
        </w:rPr>
      </w:pPr>
      <w:r>
        <w:rPr>
          <w:noProof/>
        </w:rPr>
        <w:drawing>
          <wp:anchor distT="0" distB="0" distL="114300" distR="114300" simplePos="0" relativeHeight="251670528" behindDoc="0" locked="0" layoutInCell="1" allowOverlap="1" wp14:anchorId="291E87CD" wp14:editId="134C96A5">
            <wp:simplePos x="0" y="0"/>
            <wp:positionH relativeFrom="column">
              <wp:posOffset>3048000</wp:posOffset>
            </wp:positionH>
            <wp:positionV relativeFrom="paragraph">
              <wp:posOffset>75565</wp:posOffset>
            </wp:positionV>
            <wp:extent cx="3038475" cy="3367405"/>
            <wp:effectExtent l="0" t="0" r="9525" b="4445"/>
            <wp:wrapSquare wrapText="bothSides"/>
            <wp:docPr id="13" name="Picture 13"/>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10">
                      <a:extLst>
                        <a:ext uri="{BEBA8EAE-BF5A-486C-A8C5-ECC9F3942E4B}">
                          <a14:imgProps xmlns:a14="http://schemas.microsoft.com/office/drawing/2010/main">
                            <a14:imgLayer r:embed="rId11">
                              <a14:imgEffect>
                                <a14:brightnessContrast bright="-20000" contrast="60000"/>
                              </a14:imgEffect>
                            </a14:imgLayer>
                          </a14:imgProps>
                        </a:ext>
                        <a:ext uri="{28A0092B-C50C-407E-A947-70E740481C1C}">
                          <a14:useLocalDpi xmlns:a14="http://schemas.microsoft.com/office/drawing/2010/main" val="0"/>
                        </a:ext>
                      </a:extLst>
                    </a:blip>
                    <a:srcRect l="37676" t="20441" r="16472" b="16032"/>
                    <a:stretch/>
                  </pic:blipFill>
                  <pic:spPr bwMode="auto">
                    <a:xfrm>
                      <a:off x="0" y="0"/>
                      <a:ext cx="3038475" cy="336740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B346F">
        <w:rPr>
          <w:rFonts w:eastAsiaTheme="minorEastAsia"/>
        </w:rPr>
        <w:t>What is the domain of this function?</w:t>
      </w:r>
    </w:p>
    <w:p w:rsidR="00474F06" w:rsidRDefault="00474F06" w:rsidP="00474F06">
      <w:pPr>
        <w:rPr>
          <w:rFonts w:eastAsiaTheme="minorEastAsia"/>
        </w:rPr>
      </w:pPr>
    </w:p>
    <w:p w:rsidR="00474F06" w:rsidRDefault="00474F06" w:rsidP="00474F06">
      <w:pPr>
        <w:rPr>
          <w:rFonts w:eastAsiaTheme="minorEastAsia"/>
        </w:rPr>
      </w:pPr>
    </w:p>
    <w:p w:rsidR="00474F06" w:rsidRDefault="00474F06" w:rsidP="00474F06">
      <w:pPr>
        <w:rPr>
          <w:rFonts w:eastAsiaTheme="minorEastAsia"/>
        </w:rPr>
      </w:pPr>
    </w:p>
    <w:p w:rsidR="00474F06" w:rsidRDefault="00474F06" w:rsidP="00474F06">
      <w:pPr>
        <w:rPr>
          <w:rFonts w:eastAsiaTheme="minorEastAsia"/>
        </w:rPr>
      </w:pPr>
    </w:p>
    <w:p w:rsidR="00474F06" w:rsidRDefault="00474F06" w:rsidP="00474F06">
      <w:pPr>
        <w:rPr>
          <w:rFonts w:eastAsiaTheme="minorEastAsia"/>
        </w:rPr>
      </w:pPr>
    </w:p>
    <w:p w:rsidR="00474F06" w:rsidRPr="00474F06" w:rsidRDefault="00474F06" w:rsidP="00474F06">
      <w:pPr>
        <w:rPr>
          <w:rFonts w:eastAsiaTheme="minorEastAsia"/>
        </w:rPr>
      </w:pPr>
    </w:p>
    <w:p w:rsidR="00FB346F" w:rsidRDefault="00FB346F" w:rsidP="00FB346F">
      <w:pPr>
        <w:pStyle w:val="ListParagraph"/>
        <w:numPr>
          <w:ilvl w:val="0"/>
          <w:numId w:val="18"/>
        </w:numPr>
        <w:rPr>
          <w:rFonts w:eastAsiaTheme="minorEastAsia"/>
        </w:rPr>
      </w:pPr>
      <w:r>
        <w:rPr>
          <w:rFonts w:eastAsiaTheme="minorEastAsia"/>
        </w:rPr>
        <w:t>Graph the function to show the cross-sectional shape of the satellite dish.</w:t>
      </w:r>
    </w:p>
    <w:p w:rsidR="00474F06" w:rsidRDefault="00474F06" w:rsidP="00474F06">
      <w:pPr>
        <w:rPr>
          <w:rFonts w:eastAsiaTheme="minorEastAsia"/>
        </w:rPr>
      </w:pPr>
    </w:p>
    <w:p w:rsidR="00474F06" w:rsidRDefault="00474F06" w:rsidP="00474F06">
      <w:pPr>
        <w:rPr>
          <w:rFonts w:eastAsiaTheme="minorEastAsia"/>
        </w:rPr>
      </w:pPr>
    </w:p>
    <w:p w:rsidR="00474F06" w:rsidRDefault="00474F06" w:rsidP="00474F06">
      <w:pPr>
        <w:rPr>
          <w:rFonts w:eastAsiaTheme="minorEastAsia"/>
        </w:rPr>
      </w:pPr>
    </w:p>
    <w:p w:rsidR="00474F06" w:rsidRDefault="00474F06" w:rsidP="00474F06">
      <w:pPr>
        <w:rPr>
          <w:rFonts w:eastAsiaTheme="minorEastAsia"/>
        </w:rPr>
      </w:pPr>
    </w:p>
    <w:p w:rsidR="00474F06" w:rsidRDefault="00474F06" w:rsidP="00474F06">
      <w:pPr>
        <w:rPr>
          <w:rFonts w:eastAsiaTheme="minorEastAsia"/>
        </w:rPr>
      </w:pPr>
    </w:p>
    <w:p w:rsidR="00474F06" w:rsidRDefault="00474F06" w:rsidP="00474F06">
      <w:pPr>
        <w:rPr>
          <w:rFonts w:eastAsiaTheme="minorEastAsia"/>
        </w:rPr>
      </w:pPr>
    </w:p>
    <w:p w:rsidR="00474F06" w:rsidRPr="00474F06" w:rsidRDefault="00474F06" w:rsidP="00474F06">
      <w:pPr>
        <w:rPr>
          <w:rFonts w:eastAsiaTheme="minorEastAsia"/>
        </w:rPr>
      </w:pPr>
    </w:p>
    <w:p w:rsidR="00FB346F" w:rsidRDefault="00FB346F" w:rsidP="00FB346F">
      <w:pPr>
        <w:pStyle w:val="ListParagraph"/>
        <w:numPr>
          <w:ilvl w:val="0"/>
          <w:numId w:val="18"/>
        </w:numPr>
        <w:rPr>
          <w:rFonts w:eastAsiaTheme="minorEastAsia"/>
        </w:rPr>
      </w:pPr>
      <w:r>
        <w:rPr>
          <w:rFonts w:eastAsiaTheme="minorEastAsia"/>
        </w:rPr>
        <w:t>What is the maximum depth of the dish? Does this correspond to the maximum value of the function? Explain.</w:t>
      </w:r>
    </w:p>
    <w:p w:rsidR="00474F06" w:rsidRDefault="00474F06" w:rsidP="00474F06">
      <w:pPr>
        <w:rPr>
          <w:rFonts w:eastAsiaTheme="minorEastAsia"/>
        </w:rPr>
      </w:pPr>
    </w:p>
    <w:p w:rsidR="00474F06" w:rsidRPr="00474F06" w:rsidRDefault="00474F06" w:rsidP="00474F06">
      <w:pPr>
        <w:rPr>
          <w:rFonts w:eastAsiaTheme="minorEastAsia"/>
        </w:rPr>
      </w:pPr>
    </w:p>
    <w:p w:rsidR="00FB346F" w:rsidRDefault="00FB346F" w:rsidP="00FB346F">
      <w:pPr>
        <w:pStyle w:val="ListParagraph"/>
        <w:numPr>
          <w:ilvl w:val="0"/>
          <w:numId w:val="18"/>
        </w:numPr>
        <w:rPr>
          <w:rFonts w:eastAsiaTheme="minorEastAsia"/>
        </w:rPr>
      </w:pPr>
      <w:r>
        <w:rPr>
          <w:rFonts w:eastAsiaTheme="minorEastAsia"/>
        </w:rPr>
        <w:t>What is the range of the function?</w:t>
      </w:r>
    </w:p>
    <w:p w:rsidR="00474F06" w:rsidRDefault="00474F06" w:rsidP="00474F06">
      <w:pPr>
        <w:rPr>
          <w:rFonts w:eastAsiaTheme="minorEastAsia"/>
        </w:rPr>
      </w:pPr>
    </w:p>
    <w:p w:rsidR="00474F06" w:rsidRPr="00474F06" w:rsidRDefault="00474F06" w:rsidP="00474F06">
      <w:pPr>
        <w:rPr>
          <w:rFonts w:eastAsiaTheme="minorEastAsia"/>
        </w:rPr>
      </w:pPr>
    </w:p>
    <w:p w:rsidR="00EC64FD" w:rsidRPr="00FB346F" w:rsidRDefault="00FB346F" w:rsidP="00FB346F">
      <w:pPr>
        <w:pStyle w:val="ListParagraph"/>
        <w:numPr>
          <w:ilvl w:val="0"/>
          <w:numId w:val="18"/>
        </w:numPr>
        <w:rPr>
          <w:rFonts w:eastAsiaTheme="minorEastAsia"/>
        </w:rPr>
      </w:pPr>
      <w:r>
        <w:rPr>
          <w:rFonts w:eastAsiaTheme="minorEastAsia"/>
        </w:rPr>
        <w:t>How deep is the dish at a point 25 cm from the edge of the dish?</w:t>
      </w:r>
      <w:r w:rsidR="00EC64FD" w:rsidRPr="00FB346F">
        <w:rPr>
          <w:rFonts w:eastAsiaTheme="minorEastAsia"/>
          <w:sz w:val="32"/>
        </w:rPr>
        <w:tab/>
      </w:r>
    </w:p>
    <w:p w:rsidR="00FB346F" w:rsidRDefault="00EC64FD" w:rsidP="00EC64FD">
      <w:pPr>
        <w:rPr>
          <w:rFonts w:eastAsiaTheme="minorEastAsia"/>
        </w:rPr>
      </w:pPr>
      <w:r>
        <w:rPr>
          <w:b/>
        </w:rPr>
        <w:lastRenderedPageBreak/>
        <w:t>Pg 174 #12:</w:t>
      </w:r>
      <w:r>
        <w:t xml:space="preserve"> </w:t>
      </w:r>
      <w:r w:rsidR="00FB346F">
        <w:t xml:space="preserve">A jumping spider jumps from a log onto the ground below. Its height, </w:t>
      </w:r>
      <w:r w:rsidR="00FB346F">
        <w:rPr>
          <w:i/>
        </w:rPr>
        <w:t>h</w:t>
      </w:r>
      <w:r w:rsidR="00FB346F">
        <w:t xml:space="preserve">, in centimeters, as a function of time, </w:t>
      </w:r>
      <w:r w:rsidR="00FB346F">
        <w:rPr>
          <w:i/>
        </w:rPr>
        <w:t>t</w:t>
      </w:r>
      <w:r w:rsidR="00FB346F">
        <w:t xml:space="preserve">, in seconds, since it jumped can be modelled by the function </w:t>
      </w:r>
      <w:r w:rsidR="00FB346F">
        <w:br/>
      </w:r>
      <m:oMath>
        <m:r>
          <w:rPr>
            <w:rFonts w:ascii="Cambria Math" w:hAnsi="Cambria Math"/>
          </w:rPr>
          <m:t>h</m:t>
        </m:r>
        <m:d>
          <m:dPr>
            <m:ctrlPr>
              <w:rPr>
                <w:rFonts w:ascii="Cambria Math" w:hAnsi="Cambria Math"/>
                <w:i/>
              </w:rPr>
            </m:ctrlPr>
          </m:dPr>
          <m:e>
            <m:r>
              <w:rPr>
                <w:rFonts w:ascii="Cambria Math" w:hAnsi="Cambria Math"/>
              </w:rPr>
              <m:t>t</m:t>
            </m:r>
          </m:e>
        </m:d>
        <m:r>
          <w:rPr>
            <w:rFonts w:ascii="Cambria Math" w:hAnsi="Cambria Math"/>
          </w:rPr>
          <m:t>=-490</m:t>
        </m:r>
        <m:sSup>
          <m:sSupPr>
            <m:ctrlPr>
              <w:rPr>
                <w:rFonts w:ascii="Cambria Math" w:hAnsi="Cambria Math"/>
                <w:i/>
              </w:rPr>
            </m:ctrlPr>
          </m:sSupPr>
          <m:e>
            <m:r>
              <w:rPr>
                <w:rFonts w:ascii="Cambria Math" w:hAnsi="Cambria Math"/>
              </w:rPr>
              <m:t>t</m:t>
            </m:r>
          </m:e>
          <m:sup>
            <m:r>
              <w:rPr>
                <w:rFonts w:ascii="Cambria Math" w:hAnsi="Cambria Math"/>
              </w:rPr>
              <m:t>2</m:t>
            </m:r>
          </m:sup>
        </m:sSup>
        <m:r>
          <w:rPr>
            <w:rFonts w:ascii="Cambria Math" w:hAnsi="Cambria Math"/>
          </w:rPr>
          <m:t>+75t+12</m:t>
        </m:r>
      </m:oMath>
      <w:r w:rsidR="00FB346F">
        <w:rPr>
          <w:rFonts w:eastAsiaTheme="minorEastAsia"/>
        </w:rPr>
        <w:t xml:space="preserve"> . Where appropriate, answer the following questions to the nearest tenth.</w:t>
      </w:r>
    </w:p>
    <w:p w:rsidR="00FB346F" w:rsidRDefault="00A409BF" w:rsidP="00FB346F">
      <w:pPr>
        <w:pStyle w:val="ListParagraph"/>
        <w:numPr>
          <w:ilvl w:val="0"/>
          <w:numId w:val="19"/>
        </w:numPr>
        <w:rPr>
          <w:rFonts w:eastAsiaTheme="minorEastAsia"/>
        </w:rPr>
      </w:pPr>
      <w:r>
        <w:rPr>
          <w:noProof/>
        </w:rPr>
        <w:drawing>
          <wp:anchor distT="0" distB="0" distL="114300" distR="114300" simplePos="0" relativeHeight="251672576" behindDoc="0" locked="0" layoutInCell="1" allowOverlap="1" wp14:anchorId="2A6B2881" wp14:editId="6BFDAA90">
            <wp:simplePos x="0" y="0"/>
            <wp:positionH relativeFrom="column">
              <wp:posOffset>3038475</wp:posOffset>
            </wp:positionH>
            <wp:positionV relativeFrom="paragraph">
              <wp:posOffset>127635</wp:posOffset>
            </wp:positionV>
            <wp:extent cx="3038475" cy="3367405"/>
            <wp:effectExtent l="0" t="0" r="9525" b="4445"/>
            <wp:wrapSquare wrapText="bothSides"/>
            <wp:docPr id="14" name="Picture 14"/>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10">
                      <a:extLst>
                        <a:ext uri="{BEBA8EAE-BF5A-486C-A8C5-ECC9F3942E4B}">
                          <a14:imgProps xmlns:a14="http://schemas.microsoft.com/office/drawing/2010/main">
                            <a14:imgLayer r:embed="rId11">
                              <a14:imgEffect>
                                <a14:brightnessContrast bright="-20000" contrast="60000"/>
                              </a14:imgEffect>
                            </a14:imgLayer>
                          </a14:imgProps>
                        </a:ext>
                        <a:ext uri="{28A0092B-C50C-407E-A947-70E740481C1C}">
                          <a14:useLocalDpi xmlns:a14="http://schemas.microsoft.com/office/drawing/2010/main" val="0"/>
                        </a:ext>
                      </a:extLst>
                    </a:blip>
                    <a:srcRect l="37676" t="20441" r="16472" b="16032"/>
                    <a:stretch/>
                  </pic:blipFill>
                  <pic:spPr bwMode="auto">
                    <a:xfrm>
                      <a:off x="0" y="0"/>
                      <a:ext cx="3038475" cy="336740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B346F" w:rsidRPr="00FB346F">
        <w:rPr>
          <w:rFonts w:eastAsiaTheme="minorEastAsia"/>
        </w:rPr>
        <w:t>Graph</w:t>
      </w:r>
      <w:r w:rsidR="00FB346F">
        <w:rPr>
          <w:rFonts w:eastAsiaTheme="minorEastAsia"/>
        </w:rPr>
        <w:t xml:space="preserve"> the function.</w:t>
      </w:r>
    </w:p>
    <w:p w:rsidR="00A409BF" w:rsidRDefault="00A409BF" w:rsidP="00A409BF">
      <w:pPr>
        <w:rPr>
          <w:rFonts w:eastAsiaTheme="minorEastAsia"/>
        </w:rPr>
      </w:pPr>
    </w:p>
    <w:p w:rsidR="00A409BF" w:rsidRDefault="00A409BF" w:rsidP="00A409BF">
      <w:pPr>
        <w:rPr>
          <w:rFonts w:eastAsiaTheme="minorEastAsia"/>
        </w:rPr>
      </w:pPr>
    </w:p>
    <w:p w:rsidR="00A409BF" w:rsidRDefault="00A409BF" w:rsidP="00A409BF">
      <w:pPr>
        <w:rPr>
          <w:rFonts w:eastAsiaTheme="minorEastAsia"/>
        </w:rPr>
      </w:pPr>
    </w:p>
    <w:p w:rsidR="00A409BF" w:rsidRDefault="00A409BF" w:rsidP="00A409BF">
      <w:pPr>
        <w:rPr>
          <w:rFonts w:eastAsiaTheme="minorEastAsia"/>
        </w:rPr>
      </w:pPr>
    </w:p>
    <w:p w:rsidR="00A409BF" w:rsidRDefault="00A409BF" w:rsidP="00A409BF">
      <w:pPr>
        <w:rPr>
          <w:rFonts w:eastAsiaTheme="minorEastAsia"/>
        </w:rPr>
      </w:pPr>
    </w:p>
    <w:p w:rsidR="00A409BF" w:rsidRDefault="00A409BF" w:rsidP="00A409BF">
      <w:pPr>
        <w:rPr>
          <w:rFonts w:eastAsiaTheme="minorEastAsia"/>
        </w:rPr>
      </w:pPr>
    </w:p>
    <w:p w:rsidR="00A409BF" w:rsidRDefault="00A409BF" w:rsidP="00A409BF">
      <w:pPr>
        <w:rPr>
          <w:rFonts w:eastAsiaTheme="minorEastAsia"/>
        </w:rPr>
      </w:pPr>
    </w:p>
    <w:p w:rsidR="00A409BF" w:rsidRDefault="00A409BF" w:rsidP="00A409BF">
      <w:pPr>
        <w:rPr>
          <w:rFonts w:eastAsiaTheme="minorEastAsia"/>
        </w:rPr>
      </w:pPr>
    </w:p>
    <w:p w:rsidR="00A409BF" w:rsidRDefault="00A409BF" w:rsidP="00A409BF">
      <w:pPr>
        <w:rPr>
          <w:rFonts w:eastAsiaTheme="minorEastAsia"/>
        </w:rPr>
      </w:pPr>
    </w:p>
    <w:p w:rsidR="00A409BF" w:rsidRDefault="00A409BF" w:rsidP="00A409BF">
      <w:pPr>
        <w:rPr>
          <w:rFonts w:eastAsiaTheme="minorEastAsia"/>
        </w:rPr>
      </w:pPr>
    </w:p>
    <w:p w:rsidR="00A409BF" w:rsidRPr="00A409BF" w:rsidRDefault="00A409BF" w:rsidP="00A409BF">
      <w:pPr>
        <w:rPr>
          <w:rFonts w:eastAsiaTheme="minorEastAsia"/>
        </w:rPr>
      </w:pPr>
    </w:p>
    <w:p w:rsidR="00FB346F" w:rsidRDefault="00FB346F" w:rsidP="00FB346F">
      <w:pPr>
        <w:pStyle w:val="ListParagraph"/>
        <w:numPr>
          <w:ilvl w:val="0"/>
          <w:numId w:val="19"/>
        </w:numPr>
        <w:rPr>
          <w:rFonts w:eastAsiaTheme="minorEastAsia"/>
        </w:rPr>
      </w:pPr>
      <w:r>
        <w:rPr>
          <w:rFonts w:eastAsiaTheme="minorEastAsia"/>
        </w:rPr>
        <w:t xml:space="preserve">What does the </w:t>
      </w:r>
      <w:r>
        <w:rPr>
          <w:rFonts w:eastAsiaTheme="minorEastAsia"/>
          <w:i/>
        </w:rPr>
        <w:t>h</w:t>
      </w:r>
      <w:r>
        <w:rPr>
          <w:rFonts w:eastAsiaTheme="minorEastAsia"/>
        </w:rPr>
        <w:t>-intercept represent?</w:t>
      </w:r>
    </w:p>
    <w:p w:rsidR="00A409BF" w:rsidRDefault="00A409BF" w:rsidP="00A409BF">
      <w:pPr>
        <w:rPr>
          <w:rFonts w:eastAsiaTheme="minorEastAsia"/>
        </w:rPr>
      </w:pPr>
    </w:p>
    <w:p w:rsidR="00A409BF" w:rsidRDefault="00A409BF" w:rsidP="00A409BF">
      <w:pPr>
        <w:rPr>
          <w:rFonts w:eastAsiaTheme="minorEastAsia"/>
        </w:rPr>
      </w:pPr>
    </w:p>
    <w:p w:rsidR="00A409BF" w:rsidRDefault="00A409BF" w:rsidP="00A409BF">
      <w:pPr>
        <w:rPr>
          <w:rFonts w:eastAsiaTheme="minorEastAsia"/>
        </w:rPr>
      </w:pPr>
    </w:p>
    <w:p w:rsidR="00A409BF" w:rsidRPr="00A409BF" w:rsidRDefault="00A409BF" w:rsidP="00A409BF">
      <w:pPr>
        <w:rPr>
          <w:rFonts w:eastAsiaTheme="minorEastAsia"/>
        </w:rPr>
      </w:pPr>
    </w:p>
    <w:p w:rsidR="00EC64FD" w:rsidRPr="00FB346F" w:rsidRDefault="005F6F43" w:rsidP="00FB346F">
      <w:pPr>
        <w:pStyle w:val="ListParagraph"/>
        <w:numPr>
          <w:ilvl w:val="0"/>
          <w:numId w:val="19"/>
        </w:numPr>
        <w:rPr>
          <w:rFonts w:eastAsiaTheme="minorEastAsia"/>
        </w:rPr>
      </w:pPr>
      <w:r>
        <w:rPr>
          <w:rFonts w:eastAsiaTheme="minorEastAsia"/>
        </w:rPr>
        <w:t>When does the spider reach its maximum height? What is its maximum height?</w:t>
      </w:r>
      <w:r w:rsidR="00EC64FD" w:rsidRPr="00FB346F">
        <w:rPr>
          <w:rFonts w:eastAsiaTheme="minorEastAsia"/>
        </w:rPr>
        <w:tab/>
      </w:r>
    </w:p>
    <w:p w:rsidR="00BC1A56" w:rsidRDefault="00BC1A56">
      <w:pPr>
        <w:rPr>
          <w:b/>
        </w:rPr>
      </w:pPr>
      <w:r>
        <w:rPr>
          <w:b/>
        </w:rPr>
        <w:br w:type="page"/>
      </w:r>
    </w:p>
    <w:p w:rsidR="001D1A1E" w:rsidRDefault="00EC64FD" w:rsidP="00A409BF">
      <w:pPr>
        <w:rPr>
          <w:rFonts w:eastAsiaTheme="minorEastAsia"/>
        </w:rPr>
      </w:pPr>
      <w:r>
        <w:rPr>
          <w:b/>
        </w:rPr>
        <w:lastRenderedPageBreak/>
        <w:t>Pg 174 #15:</w:t>
      </w:r>
      <w:r>
        <w:t xml:space="preserve"> </w:t>
      </w:r>
      <w:r w:rsidR="00A409BF">
        <w:t xml:space="preserve">a. </w:t>
      </w:r>
      <w:r w:rsidR="001D1A1E">
        <w:rPr>
          <w:rFonts w:eastAsiaTheme="minorEastAsia"/>
        </w:rPr>
        <w:t>Write a function to represent the area of the rectangle. Show that the function fits the definition of a quadratic function.</w:t>
      </w:r>
    </w:p>
    <w:p w:rsidR="00A409BF" w:rsidRPr="00A409BF" w:rsidRDefault="00A409BF" w:rsidP="00A409BF">
      <w:pPr>
        <w:rPr>
          <w:rFonts w:eastAsiaTheme="minorEastAsia"/>
        </w:rPr>
      </w:pPr>
      <w:r>
        <w:rPr>
          <w:noProof/>
        </w:rPr>
        <w:drawing>
          <wp:anchor distT="0" distB="0" distL="114300" distR="114300" simplePos="0" relativeHeight="251674624" behindDoc="0" locked="0" layoutInCell="1" allowOverlap="1" wp14:anchorId="5D66DBCF" wp14:editId="4E0B6B91">
            <wp:simplePos x="0" y="0"/>
            <wp:positionH relativeFrom="column">
              <wp:posOffset>2981325</wp:posOffset>
            </wp:positionH>
            <wp:positionV relativeFrom="paragraph">
              <wp:posOffset>69850</wp:posOffset>
            </wp:positionV>
            <wp:extent cx="3038475" cy="3367405"/>
            <wp:effectExtent l="0" t="0" r="9525" b="4445"/>
            <wp:wrapSquare wrapText="bothSides"/>
            <wp:docPr id="15" name="Picture 15"/>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10">
                      <a:extLst>
                        <a:ext uri="{BEBA8EAE-BF5A-486C-A8C5-ECC9F3942E4B}">
                          <a14:imgProps xmlns:a14="http://schemas.microsoft.com/office/drawing/2010/main">
                            <a14:imgLayer r:embed="rId11">
                              <a14:imgEffect>
                                <a14:brightnessContrast bright="-20000" contrast="60000"/>
                              </a14:imgEffect>
                            </a14:imgLayer>
                          </a14:imgProps>
                        </a:ext>
                        <a:ext uri="{28A0092B-C50C-407E-A947-70E740481C1C}">
                          <a14:useLocalDpi xmlns:a14="http://schemas.microsoft.com/office/drawing/2010/main" val="0"/>
                        </a:ext>
                      </a:extLst>
                    </a:blip>
                    <a:srcRect l="37676" t="20441" r="16472" b="16032"/>
                    <a:stretch/>
                  </pic:blipFill>
                  <pic:spPr bwMode="auto">
                    <a:xfrm>
                      <a:off x="0" y="0"/>
                      <a:ext cx="3038475" cy="336740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inline distT="0" distB="0" distL="0" distR="0" wp14:anchorId="7E133AF3" wp14:editId="42C98313">
            <wp:extent cx="2421625" cy="159067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a:srcRect l="15230" t="31463" r="68417" b="55110"/>
                    <a:stretch/>
                  </pic:blipFill>
                  <pic:spPr bwMode="auto">
                    <a:xfrm>
                      <a:off x="0" y="0"/>
                      <a:ext cx="2421625" cy="1590675"/>
                    </a:xfrm>
                    <a:prstGeom prst="rect">
                      <a:avLst/>
                    </a:prstGeom>
                    <a:ln>
                      <a:noFill/>
                    </a:ln>
                    <a:extLst>
                      <a:ext uri="{53640926-AAD7-44D8-BBD7-CCE9431645EC}">
                        <a14:shadowObscured xmlns:a14="http://schemas.microsoft.com/office/drawing/2010/main"/>
                      </a:ext>
                    </a:extLst>
                  </pic:spPr>
                </pic:pic>
              </a:graphicData>
            </a:graphic>
          </wp:inline>
        </w:drawing>
      </w:r>
    </w:p>
    <w:p w:rsidR="001D1A1E" w:rsidRDefault="001D1A1E" w:rsidP="00A409BF">
      <w:pPr>
        <w:pStyle w:val="ListParagraph"/>
        <w:numPr>
          <w:ilvl w:val="0"/>
          <w:numId w:val="21"/>
        </w:numPr>
        <w:rPr>
          <w:rFonts w:eastAsiaTheme="minorEastAsia"/>
        </w:rPr>
      </w:pPr>
      <w:r>
        <w:rPr>
          <w:rFonts w:eastAsiaTheme="minorEastAsia"/>
        </w:rPr>
        <w:t>Graph the function.</w:t>
      </w:r>
    </w:p>
    <w:p w:rsidR="00A409BF" w:rsidRPr="00A409BF" w:rsidRDefault="00A409BF" w:rsidP="00A409BF">
      <w:pPr>
        <w:pStyle w:val="ListParagraph"/>
        <w:rPr>
          <w:rFonts w:eastAsiaTheme="minorEastAsia"/>
        </w:rPr>
      </w:pPr>
    </w:p>
    <w:p w:rsidR="00A409BF" w:rsidRDefault="00A409BF" w:rsidP="00A409BF">
      <w:pPr>
        <w:rPr>
          <w:rFonts w:eastAsiaTheme="minorEastAsia"/>
        </w:rPr>
      </w:pPr>
    </w:p>
    <w:p w:rsidR="00A409BF" w:rsidRDefault="00A409BF" w:rsidP="00A409BF">
      <w:pPr>
        <w:rPr>
          <w:rFonts w:eastAsiaTheme="minorEastAsia"/>
        </w:rPr>
      </w:pPr>
    </w:p>
    <w:p w:rsidR="00A409BF" w:rsidRDefault="00A409BF" w:rsidP="00A409BF">
      <w:pPr>
        <w:rPr>
          <w:rFonts w:eastAsiaTheme="minorEastAsia"/>
        </w:rPr>
      </w:pPr>
    </w:p>
    <w:p w:rsidR="00A409BF" w:rsidRDefault="00A409BF" w:rsidP="00A409BF">
      <w:pPr>
        <w:rPr>
          <w:rFonts w:eastAsiaTheme="minorEastAsia"/>
        </w:rPr>
      </w:pPr>
    </w:p>
    <w:p w:rsidR="00A409BF" w:rsidRPr="00A409BF" w:rsidRDefault="00A409BF" w:rsidP="00A409BF">
      <w:pPr>
        <w:rPr>
          <w:rFonts w:eastAsiaTheme="minorEastAsia"/>
        </w:rPr>
      </w:pPr>
    </w:p>
    <w:p w:rsidR="001D1A1E" w:rsidRDefault="001D1A1E" w:rsidP="00A409BF">
      <w:pPr>
        <w:pStyle w:val="ListParagraph"/>
        <w:numPr>
          <w:ilvl w:val="0"/>
          <w:numId w:val="21"/>
        </w:numPr>
        <w:rPr>
          <w:rFonts w:eastAsiaTheme="minorEastAsia"/>
        </w:rPr>
      </w:pPr>
      <w:r>
        <w:rPr>
          <w:rFonts w:eastAsiaTheme="minorEastAsia"/>
        </w:rPr>
        <w:t>What do the x-intercepts represent in this situation? How do they relate to the dimensions of the rectangle?</w:t>
      </w:r>
    </w:p>
    <w:p w:rsidR="00A409BF" w:rsidRDefault="00A409BF" w:rsidP="00A409BF">
      <w:pPr>
        <w:rPr>
          <w:rFonts w:eastAsiaTheme="minorEastAsia"/>
        </w:rPr>
      </w:pPr>
    </w:p>
    <w:p w:rsidR="00A409BF" w:rsidRDefault="00A409BF" w:rsidP="00A409BF">
      <w:pPr>
        <w:rPr>
          <w:rFonts w:eastAsiaTheme="minorEastAsia"/>
        </w:rPr>
      </w:pPr>
    </w:p>
    <w:p w:rsidR="00A409BF" w:rsidRPr="00A409BF" w:rsidRDefault="00A409BF" w:rsidP="00A409BF">
      <w:pPr>
        <w:rPr>
          <w:rFonts w:eastAsiaTheme="minorEastAsia"/>
        </w:rPr>
      </w:pPr>
    </w:p>
    <w:p w:rsidR="001D1A1E" w:rsidRDefault="001D1A1E" w:rsidP="00A409BF">
      <w:pPr>
        <w:pStyle w:val="ListParagraph"/>
        <w:numPr>
          <w:ilvl w:val="0"/>
          <w:numId w:val="21"/>
        </w:numPr>
        <w:rPr>
          <w:rFonts w:eastAsiaTheme="minorEastAsia"/>
        </w:rPr>
      </w:pPr>
      <w:r>
        <w:rPr>
          <w:rFonts w:eastAsiaTheme="minorEastAsia"/>
        </w:rPr>
        <w:t>What information does</w:t>
      </w:r>
      <w:r w:rsidR="00A409BF">
        <w:rPr>
          <w:rFonts w:eastAsiaTheme="minorEastAsia"/>
        </w:rPr>
        <w:t xml:space="preserve"> t</w:t>
      </w:r>
      <w:r>
        <w:rPr>
          <w:rFonts w:eastAsiaTheme="minorEastAsia"/>
        </w:rPr>
        <w:t>he vertex give about this situation?</w:t>
      </w:r>
    </w:p>
    <w:p w:rsidR="00A409BF" w:rsidRDefault="00A409BF" w:rsidP="00A409BF">
      <w:pPr>
        <w:rPr>
          <w:rFonts w:eastAsiaTheme="minorEastAsia"/>
        </w:rPr>
      </w:pPr>
    </w:p>
    <w:p w:rsidR="00A409BF" w:rsidRDefault="00A409BF" w:rsidP="00A409BF">
      <w:pPr>
        <w:rPr>
          <w:rFonts w:eastAsiaTheme="minorEastAsia"/>
        </w:rPr>
      </w:pPr>
    </w:p>
    <w:p w:rsidR="00A409BF" w:rsidRPr="00A409BF" w:rsidRDefault="00A409BF" w:rsidP="00A409BF">
      <w:pPr>
        <w:rPr>
          <w:rFonts w:eastAsiaTheme="minorEastAsia"/>
        </w:rPr>
      </w:pPr>
    </w:p>
    <w:p w:rsidR="001D1A1E" w:rsidRDefault="001D1A1E" w:rsidP="00A409BF">
      <w:pPr>
        <w:pStyle w:val="ListParagraph"/>
        <w:numPr>
          <w:ilvl w:val="0"/>
          <w:numId w:val="21"/>
        </w:numPr>
        <w:rPr>
          <w:rFonts w:eastAsiaTheme="minorEastAsia"/>
        </w:rPr>
      </w:pPr>
      <w:r>
        <w:rPr>
          <w:rFonts w:eastAsiaTheme="minorEastAsia"/>
        </w:rPr>
        <w:t>What are the domain and range? What do they represent in this situation?</w:t>
      </w:r>
    </w:p>
    <w:p w:rsidR="00A409BF" w:rsidRDefault="00A409BF" w:rsidP="00A409BF">
      <w:pPr>
        <w:rPr>
          <w:rFonts w:eastAsiaTheme="minorEastAsia"/>
        </w:rPr>
      </w:pPr>
    </w:p>
    <w:sectPr w:rsidR="00A409BF">
      <w:head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84708" w:rsidRDefault="00784708" w:rsidP="00784708">
      <w:pPr>
        <w:spacing w:after="0" w:line="240" w:lineRule="auto"/>
      </w:pPr>
      <w:r>
        <w:separator/>
      </w:r>
    </w:p>
  </w:endnote>
  <w:endnote w:type="continuationSeparator" w:id="0">
    <w:p w:rsidR="00784708" w:rsidRDefault="00784708" w:rsidP="007847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atura MT Script Capitals">
    <w:panose1 w:val="03020802060602070202"/>
    <w:charset w:val="00"/>
    <w:family w:val="script"/>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84708" w:rsidRDefault="00784708" w:rsidP="00784708">
      <w:pPr>
        <w:spacing w:after="0" w:line="240" w:lineRule="auto"/>
      </w:pPr>
      <w:r>
        <w:separator/>
      </w:r>
    </w:p>
  </w:footnote>
  <w:footnote w:type="continuationSeparator" w:id="0">
    <w:p w:rsidR="00784708" w:rsidRDefault="00784708" w:rsidP="0078470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4708" w:rsidRDefault="00640436">
    <w:pPr>
      <w:pStyle w:val="Header"/>
    </w:pPr>
    <w:r>
      <w:t>Math 20-1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506C69"/>
    <w:multiLevelType w:val="hybridMultilevel"/>
    <w:tmpl w:val="3E6AE14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6674AFE"/>
    <w:multiLevelType w:val="hybridMultilevel"/>
    <w:tmpl w:val="29F02A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DDC513D"/>
    <w:multiLevelType w:val="hybridMultilevel"/>
    <w:tmpl w:val="831E735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E9E036F"/>
    <w:multiLevelType w:val="hybridMultilevel"/>
    <w:tmpl w:val="E6D4F85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F66784A"/>
    <w:multiLevelType w:val="hybridMultilevel"/>
    <w:tmpl w:val="6C52E8F4"/>
    <w:lvl w:ilvl="0" w:tplc="4D24D8C4">
      <w:start w:val="1"/>
      <w:numFmt w:val="lowerLetter"/>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C452B43"/>
    <w:multiLevelType w:val="hybridMultilevel"/>
    <w:tmpl w:val="838E8598"/>
    <w:lvl w:ilvl="0" w:tplc="B8122FDC">
      <w:start w:val="1"/>
      <w:numFmt w:val="lowerLetter"/>
      <w:lvlText w:val="%1."/>
      <w:lvlJc w:val="left"/>
      <w:pPr>
        <w:ind w:left="1080" w:hanging="360"/>
      </w:pPr>
      <w:rPr>
        <w:rFonts w:hint="default"/>
        <w:sz w:val="32"/>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1CD66D7D"/>
    <w:multiLevelType w:val="hybridMultilevel"/>
    <w:tmpl w:val="D9AC47C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5D8071C"/>
    <w:multiLevelType w:val="hybridMultilevel"/>
    <w:tmpl w:val="C54A578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nsid w:val="29590912"/>
    <w:multiLevelType w:val="hybridMultilevel"/>
    <w:tmpl w:val="6076F5AC"/>
    <w:lvl w:ilvl="0" w:tplc="4B18361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D100267"/>
    <w:multiLevelType w:val="hybridMultilevel"/>
    <w:tmpl w:val="B83C864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E1B1083"/>
    <w:multiLevelType w:val="hybridMultilevel"/>
    <w:tmpl w:val="A1084A7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D556DE1"/>
    <w:multiLevelType w:val="hybridMultilevel"/>
    <w:tmpl w:val="285CA5DE"/>
    <w:lvl w:ilvl="0" w:tplc="5BA66F08">
      <w:start w:val="1"/>
      <w:numFmt w:val="lowerLetter"/>
      <w:lvlText w:val="%1)"/>
      <w:lvlJc w:val="left"/>
      <w:pPr>
        <w:ind w:left="720" w:hanging="360"/>
      </w:pPr>
      <w:rPr>
        <w:rFonts w:eastAsiaTheme="minorHAnsi"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4BD2B5F"/>
    <w:multiLevelType w:val="hybridMultilevel"/>
    <w:tmpl w:val="22406A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51B4601"/>
    <w:multiLevelType w:val="hybridMultilevel"/>
    <w:tmpl w:val="8966A92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7DC4D45"/>
    <w:multiLevelType w:val="hybridMultilevel"/>
    <w:tmpl w:val="387EB1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A7F7E23"/>
    <w:multiLevelType w:val="hybridMultilevel"/>
    <w:tmpl w:val="B568CE42"/>
    <w:lvl w:ilvl="0" w:tplc="7D34DAA6">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A8206F9"/>
    <w:multiLevelType w:val="hybridMultilevel"/>
    <w:tmpl w:val="65C49D9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6D37D39"/>
    <w:multiLevelType w:val="hybridMultilevel"/>
    <w:tmpl w:val="8ABE3D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7253443"/>
    <w:multiLevelType w:val="hybridMultilevel"/>
    <w:tmpl w:val="9E0E277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9093A9B"/>
    <w:multiLevelType w:val="hybridMultilevel"/>
    <w:tmpl w:val="3774DA4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0">
    <w:nsid w:val="73E44C69"/>
    <w:multiLevelType w:val="hybridMultilevel"/>
    <w:tmpl w:val="5726B652"/>
    <w:lvl w:ilvl="0" w:tplc="27321A4C">
      <w:start w:val="1"/>
      <w:numFmt w:val="lowerLetter"/>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4"/>
  </w:num>
  <w:num w:numId="2">
    <w:abstractNumId w:val="6"/>
  </w:num>
  <w:num w:numId="3">
    <w:abstractNumId w:val="9"/>
  </w:num>
  <w:num w:numId="4">
    <w:abstractNumId w:val="11"/>
  </w:num>
  <w:num w:numId="5">
    <w:abstractNumId w:val="16"/>
  </w:num>
  <w:num w:numId="6">
    <w:abstractNumId w:val="3"/>
  </w:num>
  <w:num w:numId="7">
    <w:abstractNumId w:val="8"/>
  </w:num>
  <w:num w:numId="8">
    <w:abstractNumId w:val="18"/>
  </w:num>
  <w:num w:numId="9">
    <w:abstractNumId w:val="19"/>
  </w:num>
  <w:num w:numId="10">
    <w:abstractNumId w:val="17"/>
  </w:num>
  <w:num w:numId="11">
    <w:abstractNumId w:val="7"/>
  </w:num>
  <w:num w:numId="12">
    <w:abstractNumId w:val="1"/>
  </w:num>
  <w:num w:numId="13">
    <w:abstractNumId w:val="12"/>
  </w:num>
  <w:num w:numId="14">
    <w:abstractNumId w:val="10"/>
  </w:num>
  <w:num w:numId="15">
    <w:abstractNumId w:val="20"/>
  </w:num>
  <w:num w:numId="16">
    <w:abstractNumId w:val="0"/>
  </w:num>
  <w:num w:numId="17">
    <w:abstractNumId w:val="5"/>
  </w:num>
  <w:num w:numId="18">
    <w:abstractNumId w:val="13"/>
  </w:num>
  <w:num w:numId="19">
    <w:abstractNumId w:val="4"/>
  </w:num>
  <w:num w:numId="20">
    <w:abstractNumId w:val="2"/>
  </w:num>
  <w:num w:numId="2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7891"/>
    <w:rsid w:val="00011E67"/>
    <w:rsid w:val="00022B14"/>
    <w:rsid w:val="00081C98"/>
    <w:rsid w:val="000A2E6E"/>
    <w:rsid w:val="000C7D96"/>
    <w:rsid w:val="000E611B"/>
    <w:rsid w:val="00121F89"/>
    <w:rsid w:val="001971BE"/>
    <w:rsid w:val="001A717B"/>
    <w:rsid w:val="001D1A1E"/>
    <w:rsid w:val="001D639B"/>
    <w:rsid w:val="001F4948"/>
    <w:rsid w:val="00201421"/>
    <w:rsid w:val="00234526"/>
    <w:rsid w:val="0025435C"/>
    <w:rsid w:val="002A5E63"/>
    <w:rsid w:val="002D3DE8"/>
    <w:rsid w:val="002F0FAC"/>
    <w:rsid w:val="00312BC0"/>
    <w:rsid w:val="00313C32"/>
    <w:rsid w:val="003348BF"/>
    <w:rsid w:val="0037137F"/>
    <w:rsid w:val="003C57CE"/>
    <w:rsid w:val="003E14F9"/>
    <w:rsid w:val="003F6A82"/>
    <w:rsid w:val="00412F23"/>
    <w:rsid w:val="00443E94"/>
    <w:rsid w:val="00474F06"/>
    <w:rsid w:val="004941A9"/>
    <w:rsid w:val="004E1D64"/>
    <w:rsid w:val="005949FB"/>
    <w:rsid w:val="005F6378"/>
    <w:rsid w:val="005F6F43"/>
    <w:rsid w:val="00636A8F"/>
    <w:rsid w:val="00640436"/>
    <w:rsid w:val="00662096"/>
    <w:rsid w:val="00662AD3"/>
    <w:rsid w:val="006B4278"/>
    <w:rsid w:val="006B6C94"/>
    <w:rsid w:val="006D5D36"/>
    <w:rsid w:val="006E0C59"/>
    <w:rsid w:val="006F5D4F"/>
    <w:rsid w:val="0075713C"/>
    <w:rsid w:val="00765F68"/>
    <w:rsid w:val="00784708"/>
    <w:rsid w:val="007A4D0C"/>
    <w:rsid w:val="007D117E"/>
    <w:rsid w:val="007F3D24"/>
    <w:rsid w:val="0081445A"/>
    <w:rsid w:val="00866396"/>
    <w:rsid w:val="0087440B"/>
    <w:rsid w:val="008B74E2"/>
    <w:rsid w:val="008E76F6"/>
    <w:rsid w:val="00934126"/>
    <w:rsid w:val="00961B26"/>
    <w:rsid w:val="009D188C"/>
    <w:rsid w:val="009D7891"/>
    <w:rsid w:val="009E55CA"/>
    <w:rsid w:val="00A409BF"/>
    <w:rsid w:val="00A5551F"/>
    <w:rsid w:val="00A85A2B"/>
    <w:rsid w:val="00AA11BA"/>
    <w:rsid w:val="00AC51BE"/>
    <w:rsid w:val="00AD431C"/>
    <w:rsid w:val="00AE3BFF"/>
    <w:rsid w:val="00AF2D3B"/>
    <w:rsid w:val="00B320FE"/>
    <w:rsid w:val="00B400A6"/>
    <w:rsid w:val="00B84140"/>
    <w:rsid w:val="00BC1A56"/>
    <w:rsid w:val="00BD000E"/>
    <w:rsid w:val="00BE486C"/>
    <w:rsid w:val="00C924CC"/>
    <w:rsid w:val="00CE4ECB"/>
    <w:rsid w:val="00CF119C"/>
    <w:rsid w:val="00D14BD2"/>
    <w:rsid w:val="00D3598B"/>
    <w:rsid w:val="00D676D8"/>
    <w:rsid w:val="00DA5DDC"/>
    <w:rsid w:val="00DD23F4"/>
    <w:rsid w:val="00DE7DC4"/>
    <w:rsid w:val="00E479F7"/>
    <w:rsid w:val="00E6206D"/>
    <w:rsid w:val="00E94F77"/>
    <w:rsid w:val="00EC64FD"/>
    <w:rsid w:val="00F44AAC"/>
    <w:rsid w:val="00FA2647"/>
    <w:rsid w:val="00FB346F"/>
    <w:rsid w:val="00FC1EED"/>
    <w:rsid w:val="00FC2096"/>
    <w:rsid w:val="00FE6F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470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84708"/>
    <w:pPr>
      <w:tabs>
        <w:tab w:val="center" w:pos="4680"/>
        <w:tab w:val="right" w:pos="9360"/>
      </w:tabs>
      <w:spacing w:after="0" w:line="240" w:lineRule="auto"/>
    </w:pPr>
  </w:style>
  <w:style w:type="character" w:customStyle="1" w:styleId="HeaderChar">
    <w:name w:val="Header Char"/>
    <w:basedOn w:val="DefaultParagraphFont"/>
    <w:link w:val="Header"/>
    <w:uiPriority w:val="99"/>
    <w:rsid w:val="00784708"/>
  </w:style>
  <w:style w:type="paragraph" w:styleId="Footer">
    <w:name w:val="footer"/>
    <w:basedOn w:val="Normal"/>
    <w:link w:val="FooterChar"/>
    <w:uiPriority w:val="99"/>
    <w:unhideWhenUsed/>
    <w:rsid w:val="007847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784708"/>
  </w:style>
  <w:style w:type="table" w:styleId="TableGrid">
    <w:name w:val="Table Grid"/>
    <w:basedOn w:val="TableNormal"/>
    <w:uiPriority w:val="59"/>
    <w:rsid w:val="006E0C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E0C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E0C59"/>
    <w:rPr>
      <w:rFonts w:ascii="Tahoma" w:hAnsi="Tahoma" w:cs="Tahoma"/>
      <w:sz w:val="16"/>
      <w:szCs w:val="16"/>
    </w:rPr>
  </w:style>
  <w:style w:type="character" w:styleId="PlaceholderText">
    <w:name w:val="Placeholder Text"/>
    <w:basedOn w:val="DefaultParagraphFont"/>
    <w:uiPriority w:val="99"/>
    <w:semiHidden/>
    <w:rsid w:val="006E0C59"/>
    <w:rPr>
      <w:color w:val="808080"/>
    </w:rPr>
  </w:style>
  <w:style w:type="paragraph" w:styleId="ListParagraph">
    <w:name w:val="List Paragraph"/>
    <w:basedOn w:val="Normal"/>
    <w:uiPriority w:val="34"/>
    <w:qFormat/>
    <w:rsid w:val="003E14F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470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84708"/>
    <w:pPr>
      <w:tabs>
        <w:tab w:val="center" w:pos="4680"/>
        <w:tab w:val="right" w:pos="9360"/>
      </w:tabs>
      <w:spacing w:after="0" w:line="240" w:lineRule="auto"/>
    </w:pPr>
  </w:style>
  <w:style w:type="character" w:customStyle="1" w:styleId="HeaderChar">
    <w:name w:val="Header Char"/>
    <w:basedOn w:val="DefaultParagraphFont"/>
    <w:link w:val="Header"/>
    <w:uiPriority w:val="99"/>
    <w:rsid w:val="00784708"/>
  </w:style>
  <w:style w:type="paragraph" w:styleId="Footer">
    <w:name w:val="footer"/>
    <w:basedOn w:val="Normal"/>
    <w:link w:val="FooterChar"/>
    <w:uiPriority w:val="99"/>
    <w:unhideWhenUsed/>
    <w:rsid w:val="007847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784708"/>
  </w:style>
  <w:style w:type="table" w:styleId="TableGrid">
    <w:name w:val="Table Grid"/>
    <w:basedOn w:val="TableNormal"/>
    <w:uiPriority w:val="59"/>
    <w:rsid w:val="006E0C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E0C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E0C59"/>
    <w:rPr>
      <w:rFonts w:ascii="Tahoma" w:hAnsi="Tahoma" w:cs="Tahoma"/>
      <w:sz w:val="16"/>
      <w:szCs w:val="16"/>
    </w:rPr>
  </w:style>
  <w:style w:type="character" w:styleId="PlaceholderText">
    <w:name w:val="Placeholder Text"/>
    <w:basedOn w:val="DefaultParagraphFont"/>
    <w:uiPriority w:val="99"/>
    <w:semiHidden/>
    <w:rsid w:val="006E0C59"/>
    <w:rPr>
      <w:color w:val="808080"/>
    </w:rPr>
  </w:style>
  <w:style w:type="paragraph" w:styleId="ListParagraph">
    <w:name w:val="List Paragraph"/>
    <w:basedOn w:val="Normal"/>
    <w:uiPriority w:val="34"/>
    <w:qFormat/>
    <w:rsid w:val="003E14F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051262">
      <w:bodyDiv w:val="1"/>
      <w:marLeft w:val="0"/>
      <w:marRight w:val="0"/>
      <w:marTop w:val="0"/>
      <w:marBottom w:val="0"/>
      <w:divBdr>
        <w:top w:val="none" w:sz="0" w:space="0" w:color="auto"/>
        <w:left w:val="none" w:sz="0" w:space="0" w:color="auto"/>
        <w:bottom w:val="none" w:sz="0" w:space="0" w:color="auto"/>
        <w:right w:val="none" w:sz="0" w:space="0" w:color="auto"/>
      </w:divBdr>
    </w:div>
    <w:div w:id="163665244">
      <w:bodyDiv w:val="1"/>
      <w:marLeft w:val="0"/>
      <w:marRight w:val="0"/>
      <w:marTop w:val="0"/>
      <w:marBottom w:val="0"/>
      <w:divBdr>
        <w:top w:val="none" w:sz="0" w:space="0" w:color="auto"/>
        <w:left w:val="none" w:sz="0" w:space="0" w:color="auto"/>
        <w:bottom w:val="none" w:sz="0" w:space="0" w:color="auto"/>
        <w:right w:val="none" w:sz="0" w:space="0" w:color="auto"/>
      </w:divBdr>
    </w:div>
    <w:div w:id="281227703">
      <w:bodyDiv w:val="1"/>
      <w:marLeft w:val="0"/>
      <w:marRight w:val="0"/>
      <w:marTop w:val="0"/>
      <w:marBottom w:val="0"/>
      <w:divBdr>
        <w:top w:val="none" w:sz="0" w:space="0" w:color="auto"/>
        <w:left w:val="none" w:sz="0" w:space="0" w:color="auto"/>
        <w:bottom w:val="none" w:sz="0" w:space="0" w:color="auto"/>
        <w:right w:val="none" w:sz="0" w:space="0" w:color="auto"/>
      </w:divBdr>
    </w:div>
    <w:div w:id="500316583">
      <w:bodyDiv w:val="1"/>
      <w:marLeft w:val="0"/>
      <w:marRight w:val="0"/>
      <w:marTop w:val="0"/>
      <w:marBottom w:val="0"/>
      <w:divBdr>
        <w:top w:val="none" w:sz="0" w:space="0" w:color="auto"/>
        <w:left w:val="none" w:sz="0" w:space="0" w:color="auto"/>
        <w:bottom w:val="none" w:sz="0" w:space="0" w:color="auto"/>
        <w:right w:val="none" w:sz="0" w:space="0" w:color="auto"/>
      </w:divBdr>
    </w:div>
    <w:div w:id="896010679">
      <w:bodyDiv w:val="1"/>
      <w:marLeft w:val="0"/>
      <w:marRight w:val="0"/>
      <w:marTop w:val="0"/>
      <w:marBottom w:val="0"/>
      <w:divBdr>
        <w:top w:val="none" w:sz="0" w:space="0" w:color="auto"/>
        <w:left w:val="none" w:sz="0" w:space="0" w:color="auto"/>
        <w:bottom w:val="none" w:sz="0" w:space="0" w:color="auto"/>
        <w:right w:val="none" w:sz="0" w:space="0" w:color="auto"/>
      </w:divBdr>
    </w:div>
    <w:div w:id="1105231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microsoft.com/office/2007/relationships/hdphoto" Target="media/hdphoto1.wdp"/><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584</TotalTime>
  <Pages>8</Pages>
  <Words>561</Words>
  <Characters>3203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Clearview School Division</Company>
  <LinksUpToDate>false</LinksUpToDate>
  <CharactersWithSpaces>3757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Bayer</dc:creator>
  <cp:keywords/>
  <dc:description/>
  <cp:lastModifiedBy>Michael Bayer</cp:lastModifiedBy>
  <cp:revision>159</cp:revision>
  <cp:lastPrinted>2018-08-07T20:50:00Z</cp:lastPrinted>
  <dcterms:created xsi:type="dcterms:W3CDTF">2017-09-19T15:49:00Z</dcterms:created>
  <dcterms:modified xsi:type="dcterms:W3CDTF">2019-09-18T16:13:00Z</dcterms:modified>
</cp:coreProperties>
</file>