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707180" w14:textId="5B06B9FC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AE248E">
        <w:rPr>
          <w:rFonts w:ascii="Matura MT Script Capitals" w:hAnsi="Matura MT Script Capitals"/>
          <w:u w:val="single"/>
        </w:rPr>
        <w:t>4</w:t>
      </w:r>
      <w:r w:rsidR="00471D21">
        <w:rPr>
          <w:rFonts w:ascii="Matura MT Script Capitals" w:hAnsi="Matura MT Script Capitals"/>
          <w:u w:val="single"/>
        </w:rPr>
        <w:t>5</w:t>
      </w:r>
      <w:r w:rsidR="00AE248E">
        <w:rPr>
          <w:rFonts w:ascii="Matura MT Script Capitals" w:hAnsi="Matura MT Script Capitals"/>
          <w:u w:val="single"/>
        </w:rPr>
        <w:t xml:space="preserve"> </w:t>
      </w:r>
      <w:r>
        <w:rPr>
          <w:rFonts w:ascii="Matura MT Script Capitals" w:hAnsi="Matura MT Script Capitals"/>
          <w:u w:val="single"/>
        </w:rPr>
        <w:t xml:space="preserve">– </w:t>
      </w:r>
      <w:r w:rsidR="00AE248E">
        <w:rPr>
          <w:rFonts w:ascii="Matura MT Script Capitals" w:hAnsi="Matura MT Script Capitals"/>
          <w:u w:val="single"/>
        </w:rPr>
        <w:t>7</w:t>
      </w:r>
      <w:r w:rsidR="005E7369">
        <w:rPr>
          <w:rFonts w:ascii="Matura MT Script Capitals" w:hAnsi="Matura MT Script Capitals"/>
          <w:u w:val="single"/>
        </w:rPr>
        <w:t>.</w:t>
      </w:r>
      <w:r w:rsidR="00471D21">
        <w:rPr>
          <w:rFonts w:ascii="Matura MT Script Capitals" w:hAnsi="Matura MT Script Capitals"/>
          <w:u w:val="single"/>
        </w:rPr>
        <w:t>4 Reciprocal Functions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7F758975" w14:textId="7101A6A9" w:rsidR="007A3CA4" w:rsidRDefault="00E82B57" w:rsidP="007A3CA4">
      <w:pPr>
        <w:rPr>
          <w:rFonts w:eastAsiaTheme="minorEastAsia"/>
          <w:noProof/>
        </w:rPr>
      </w:pPr>
      <w:r>
        <w:rPr>
          <w:noProof/>
        </w:rPr>
        <w:t xml:space="preserve">If </w:t>
      </w:r>
      <m:oMath>
        <m:r>
          <w:rPr>
            <w:rFonts w:ascii="Cambria Math" w:hAnsi="Cambria Math"/>
            <w:noProof/>
          </w:rPr>
          <m:t>y=f(x)</m:t>
        </m:r>
      </m:oMath>
      <w:r>
        <w:rPr>
          <w:rFonts w:eastAsiaTheme="minorEastAsia"/>
          <w:noProof/>
        </w:rPr>
        <w:t xml:space="preserve">, then the inverse function is </w:t>
      </w:r>
      <m:oMath>
        <m:r>
          <w:rPr>
            <w:rFonts w:ascii="Cambria Math" w:eastAsiaTheme="minorEastAsia" w:hAnsi="Cambria Math"/>
            <w:noProof/>
          </w:rPr>
          <m:t>y=</m:t>
        </m:r>
        <m:f>
          <m:fPr>
            <m:ctrlPr>
              <w:rPr>
                <w:rFonts w:ascii="Cambria Math" w:eastAsiaTheme="minorEastAsia" w:hAnsi="Cambria Math"/>
                <w:i/>
                <w:noProof/>
              </w:rPr>
            </m:ctrlPr>
          </m:fPr>
          <m:num>
            <m:r>
              <w:rPr>
                <w:rFonts w:ascii="Cambria Math" w:eastAsiaTheme="minorEastAsia" w:hAnsi="Cambria Math"/>
                <w:noProof/>
              </w:rPr>
              <m:t>1</m:t>
            </m:r>
          </m:num>
          <m:den>
            <m:r>
              <w:rPr>
                <w:rFonts w:ascii="Cambria Math" w:eastAsiaTheme="minorEastAsia" w:hAnsi="Cambria Math"/>
                <w:noProof/>
              </w:rPr>
              <m:t>f(x)</m:t>
            </m:r>
          </m:den>
        </m:f>
      </m:oMath>
      <w:r>
        <w:rPr>
          <w:rFonts w:eastAsiaTheme="minorEastAsia"/>
          <w:noProof/>
        </w:rPr>
        <w:t xml:space="preserve"> .</w:t>
      </w:r>
    </w:p>
    <w:p w14:paraId="6763A3D8" w14:textId="5D38362E" w:rsidR="00E82B57" w:rsidRDefault="00E82B57" w:rsidP="007A3CA4">
      <w:pPr>
        <w:rPr>
          <w:rFonts w:eastAsiaTheme="minorEastAsia"/>
          <w:noProof/>
        </w:rPr>
      </w:pPr>
      <w:r>
        <w:rPr>
          <w:rFonts w:eastAsiaTheme="minorEastAsia"/>
          <w:noProof/>
        </w:rPr>
        <w:t>Important Points:</w:t>
      </w:r>
    </w:p>
    <w:p w14:paraId="508379C5" w14:textId="6C17B618" w:rsidR="00E82B57" w:rsidRDefault="00E82B57" w:rsidP="00E82B57">
      <w:pPr>
        <w:pStyle w:val="ListParagraph"/>
        <w:numPr>
          <w:ilvl w:val="0"/>
          <w:numId w:val="14"/>
        </w:numPr>
        <w:rPr>
          <w:noProof/>
        </w:rPr>
      </w:pPr>
      <w:r>
        <w:rPr>
          <w:noProof/>
        </w:rPr>
        <w:t xml:space="preserve">Where the original function has </w:t>
      </w:r>
      <m:oMath>
        <m:r>
          <w:rPr>
            <w:rFonts w:ascii="Cambria Math" w:hAnsi="Cambria Math"/>
            <w:noProof/>
          </w:rPr>
          <m:t>y=0</m:t>
        </m:r>
      </m:oMath>
      <w:r>
        <w:rPr>
          <w:noProof/>
        </w:rPr>
        <w:t>, the new function has a “</w:t>
      </w:r>
      <w:r w:rsidRPr="00E82B57">
        <w:rPr>
          <w:b/>
          <w:bCs/>
          <w:i/>
          <w:iCs/>
          <w:noProof/>
        </w:rPr>
        <w:t>Non-Permissible Value</w:t>
      </w:r>
      <w:r>
        <w:rPr>
          <w:noProof/>
        </w:rPr>
        <w:t>”, and there is a vertical asymptote.</w:t>
      </w:r>
    </w:p>
    <w:p w14:paraId="034CFBAF" w14:textId="029CA5D4" w:rsidR="00E82B57" w:rsidRDefault="00E82B57" w:rsidP="00855A81">
      <w:pPr>
        <w:pStyle w:val="ListParagraph"/>
        <w:numPr>
          <w:ilvl w:val="0"/>
          <w:numId w:val="14"/>
        </w:numPr>
        <w:rPr>
          <w:noProof/>
        </w:rPr>
      </w:pPr>
      <w:r>
        <w:rPr>
          <w:noProof/>
        </w:rPr>
        <w:t xml:space="preserve">Where the original function has </w:t>
      </w:r>
      <m:oMath>
        <m:r>
          <w:rPr>
            <w:rFonts w:ascii="Cambria Math" w:hAnsi="Cambria Math"/>
            <w:noProof/>
          </w:rPr>
          <m:t>y=±1</m:t>
        </m:r>
      </m:oMath>
      <w:r>
        <w:rPr>
          <w:noProof/>
        </w:rPr>
        <w:t xml:space="preserve">, the new function has </w:t>
      </w:r>
      <m:oMath>
        <m:r>
          <w:rPr>
            <w:rFonts w:ascii="Cambria Math" w:hAnsi="Cambria Math"/>
            <w:noProof/>
          </w:rPr>
          <m:t>y=±1</m:t>
        </m:r>
      </m:oMath>
      <w:r>
        <w:rPr>
          <w:noProof/>
        </w:rPr>
        <w:t>. This is referred to as a “</w:t>
      </w:r>
      <w:r w:rsidRPr="00E82B57">
        <w:rPr>
          <w:b/>
          <w:bCs/>
          <w:i/>
          <w:iCs/>
          <w:noProof/>
        </w:rPr>
        <w:t>Invariant Point</w:t>
      </w:r>
      <w:r>
        <w:rPr>
          <w:noProof/>
        </w:rPr>
        <w:t>”.</w:t>
      </w:r>
    </w:p>
    <w:p w14:paraId="3BBD64B0" w14:textId="46DC4583" w:rsidR="00D301B1" w:rsidRDefault="00D301B1" w:rsidP="007A3CA4">
      <w:pPr>
        <w:rPr>
          <w:i/>
        </w:rPr>
      </w:pPr>
      <w:r>
        <w:rPr>
          <w:noProof/>
        </w:rPr>
        <w:drawing>
          <wp:inline distT="0" distB="0" distL="0" distR="0" wp14:anchorId="6C95E101" wp14:editId="514B9A1D">
            <wp:extent cx="5928360" cy="562873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8718" t="23704" r="45769" b="16353"/>
                    <a:stretch/>
                  </pic:blipFill>
                  <pic:spPr bwMode="auto">
                    <a:xfrm>
                      <a:off x="0" y="0"/>
                      <a:ext cx="5958422" cy="56572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41E751" w14:textId="1EFBE6E0" w:rsidR="00861EFE" w:rsidRDefault="00861EFE" w:rsidP="00861EF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1 – </w:t>
      </w:r>
      <w:r w:rsidR="001F7855">
        <w:rPr>
          <w:b/>
          <w:i/>
        </w:rPr>
        <w:t>Reciprocal Functions of Linear Functions</w:t>
      </w:r>
    </w:p>
    <w:p w14:paraId="0E073943" w14:textId="77777777" w:rsidR="00F154C5" w:rsidRDefault="00A00809" w:rsidP="00EF0D40">
      <w:pPr>
        <w:rPr>
          <w:rFonts w:eastAsiaTheme="minorEastAsia"/>
          <w:bCs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  <w:bCs/>
        </w:rPr>
        <w:t xml:space="preserve"> </w:t>
      </w:r>
      <w:r w:rsidR="00F154C5">
        <w:rPr>
          <w:rFonts w:eastAsiaTheme="minorEastAsia"/>
          <w:bCs/>
        </w:rPr>
        <w:t xml:space="preserve">Given the function </w:t>
      </w:r>
      <m:oMath>
        <m:r>
          <w:rPr>
            <w:rFonts w:ascii="Cambria Math" w:eastAsiaTheme="minorEastAsia" w:hAnsi="Cambria Math"/>
          </w:rPr>
          <m:t>f(x)=x</m:t>
        </m:r>
      </m:oMath>
    </w:p>
    <w:p w14:paraId="6CF3051A" w14:textId="4012D80E" w:rsidR="00C43132" w:rsidRPr="00F154C5" w:rsidRDefault="00F154C5" w:rsidP="00F154C5">
      <w:pPr>
        <w:pStyle w:val="ListParagraph"/>
        <w:numPr>
          <w:ilvl w:val="0"/>
          <w:numId w:val="15"/>
        </w:numPr>
        <w:rPr>
          <w:rFonts w:eastAsiaTheme="minorEastAsia"/>
          <w:bCs/>
        </w:rPr>
      </w:pPr>
      <w:r>
        <w:rPr>
          <w:rFonts w:eastAsiaTheme="minorEastAsia"/>
          <w:bCs/>
        </w:rPr>
        <w:t xml:space="preserve">Build a table for </w:t>
      </w:r>
      <m:oMath>
        <m:r>
          <w:rPr>
            <w:rFonts w:ascii="Cambria Math" w:eastAsiaTheme="minorEastAsia" w:hAnsi="Cambria Math"/>
          </w:rPr>
          <m:t>y=f(x)</m:t>
        </m:r>
      </m:oMath>
      <w:r>
        <w:rPr>
          <w:rFonts w:eastAsiaTheme="minorEastAsia"/>
          <w:bCs/>
        </w:rPr>
        <w:t xml:space="preserve"> and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bCs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f(x)</m:t>
            </m:r>
          </m:den>
        </m:f>
      </m:oMath>
      <w:r w:rsidRPr="00F154C5"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t xml:space="preserve"> 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1275"/>
        <w:gridCol w:w="1276"/>
      </w:tblGrid>
      <w:tr w:rsidR="00F154C5" w14:paraId="3BD3DE1A" w14:textId="77777777" w:rsidTr="00F154C5">
        <w:tc>
          <w:tcPr>
            <w:tcW w:w="534" w:type="dxa"/>
          </w:tcPr>
          <w:p w14:paraId="4D410716" w14:textId="1DE05E9E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x</m:t>
                </m:r>
              </m:oMath>
            </m:oMathPara>
          </w:p>
        </w:tc>
        <w:tc>
          <w:tcPr>
            <w:tcW w:w="1275" w:type="dxa"/>
          </w:tcPr>
          <w:p w14:paraId="52B9B9BF" w14:textId="1DF12C6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y=f(x)</m:t>
                </m:r>
              </m:oMath>
            </m:oMathPara>
          </w:p>
        </w:tc>
        <w:tc>
          <w:tcPr>
            <w:tcW w:w="1276" w:type="dxa"/>
          </w:tcPr>
          <w:p w14:paraId="3A17BDA9" w14:textId="5B443929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y=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Cs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f(x)</m:t>
                    </m:r>
                  </m:den>
                </m:f>
              </m:oMath>
            </m:oMathPara>
          </w:p>
        </w:tc>
      </w:tr>
      <w:tr w:rsidR="00F154C5" w14:paraId="70F0AF80" w14:textId="77777777" w:rsidTr="00F154C5">
        <w:trPr>
          <w:trHeight w:val="422"/>
        </w:trPr>
        <w:tc>
          <w:tcPr>
            <w:tcW w:w="534" w:type="dxa"/>
          </w:tcPr>
          <w:p w14:paraId="49FC5FE4" w14:textId="1CEF91A0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-3</w:t>
            </w:r>
          </w:p>
        </w:tc>
        <w:tc>
          <w:tcPr>
            <w:tcW w:w="1275" w:type="dxa"/>
          </w:tcPr>
          <w:p w14:paraId="71F77C80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3E703010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F154C5" w14:paraId="0E9E384E" w14:textId="77777777" w:rsidTr="00F154C5">
        <w:trPr>
          <w:trHeight w:val="422"/>
        </w:trPr>
        <w:tc>
          <w:tcPr>
            <w:tcW w:w="534" w:type="dxa"/>
          </w:tcPr>
          <w:p w14:paraId="5C89AB99" w14:textId="2DA0FF40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-2</w:t>
            </w:r>
          </w:p>
        </w:tc>
        <w:tc>
          <w:tcPr>
            <w:tcW w:w="1275" w:type="dxa"/>
          </w:tcPr>
          <w:p w14:paraId="2888EE37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28278175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F154C5" w14:paraId="22F358DC" w14:textId="77777777" w:rsidTr="00F154C5">
        <w:trPr>
          <w:trHeight w:val="422"/>
        </w:trPr>
        <w:tc>
          <w:tcPr>
            <w:tcW w:w="534" w:type="dxa"/>
          </w:tcPr>
          <w:p w14:paraId="66E2B0CC" w14:textId="33C8D4A5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-1</w:t>
            </w:r>
          </w:p>
        </w:tc>
        <w:tc>
          <w:tcPr>
            <w:tcW w:w="1275" w:type="dxa"/>
          </w:tcPr>
          <w:p w14:paraId="21A55F3F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6043C542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F154C5" w14:paraId="608159A4" w14:textId="77777777" w:rsidTr="00F154C5">
        <w:trPr>
          <w:trHeight w:val="422"/>
        </w:trPr>
        <w:tc>
          <w:tcPr>
            <w:tcW w:w="534" w:type="dxa"/>
          </w:tcPr>
          <w:p w14:paraId="6CA4A844" w14:textId="3A9299A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0</w:t>
            </w:r>
          </w:p>
        </w:tc>
        <w:tc>
          <w:tcPr>
            <w:tcW w:w="1275" w:type="dxa"/>
          </w:tcPr>
          <w:p w14:paraId="03D82953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16B608EE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F154C5" w14:paraId="723F39AE" w14:textId="77777777" w:rsidTr="00F154C5">
        <w:trPr>
          <w:trHeight w:val="422"/>
        </w:trPr>
        <w:tc>
          <w:tcPr>
            <w:tcW w:w="534" w:type="dxa"/>
          </w:tcPr>
          <w:p w14:paraId="5D58D7D8" w14:textId="251D8219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1</w:t>
            </w:r>
          </w:p>
        </w:tc>
        <w:tc>
          <w:tcPr>
            <w:tcW w:w="1275" w:type="dxa"/>
          </w:tcPr>
          <w:p w14:paraId="345D6F8F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7F8D7E9D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F154C5" w14:paraId="0F1C3F5C" w14:textId="77777777" w:rsidTr="00F154C5">
        <w:trPr>
          <w:trHeight w:val="422"/>
        </w:trPr>
        <w:tc>
          <w:tcPr>
            <w:tcW w:w="534" w:type="dxa"/>
          </w:tcPr>
          <w:p w14:paraId="7E94B0BB" w14:textId="7814B82B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2</w:t>
            </w:r>
          </w:p>
        </w:tc>
        <w:tc>
          <w:tcPr>
            <w:tcW w:w="1275" w:type="dxa"/>
          </w:tcPr>
          <w:p w14:paraId="294D0520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0ACA549A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F154C5" w14:paraId="7E466C1F" w14:textId="77777777" w:rsidTr="00F154C5">
        <w:trPr>
          <w:trHeight w:val="422"/>
        </w:trPr>
        <w:tc>
          <w:tcPr>
            <w:tcW w:w="534" w:type="dxa"/>
          </w:tcPr>
          <w:p w14:paraId="2DAB8888" w14:textId="6EAED52C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3</w:t>
            </w:r>
          </w:p>
        </w:tc>
        <w:tc>
          <w:tcPr>
            <w:tcW w:w="1275" w:type="dxa"/>
          </w:tcPr>
          <w:p w14:paraId="28A18C18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58884185" w14:textId="77777777" w:rsidR="00F154C5" w:rsidRDefault="00F154C5" w:rsidP="00F154C5">
            <w:pPr>
              <w:jc w:val="center"/>
              <w:rPr>
                <w:rFonts w:eastAsiaTheme="minorEastAsia"/>
                <w:bCs/>
              </w:rPr>
            </w:pPr>
          </w:p>
        </w:tc>
      </w:tr>
    </w:tbl>
    <w:p w14:paraId="281E41B1" w14:textId="2DF75E43" w:rsidR="00F154C5" w:rsidRDefault="00F154C5" w:rsidP="00EF0D40">
      <w:pPr>
        <w:rPr>
          <w:rFonts w:eastAsiaTheme="minorEastAsia"/>
          <w:bCs/>
        </w:rPr>
      </w:pPr>
    </w:p>
    <w:p w14:paraId="05E80DA1" w14:textId="166D943C" w:rsidR="00F154C5" w:rsidRDefault="00F154C5" w:rsidP="00F154C5">
      <w:pPr>
        <w:pStyle w:val="ListParagraph"/>
        <w:numPr>
          <w:ilvl w:val="0"/>
          <w:numId w:val="15"/>
        </w:numPr>
        <w:rPr>
          <w:rFonts w:eastAsiaTheme="minorEastAsia"/>
          <w:bCs/>
        </w:rPr>
      </w:pPr>
      <w:r>
        <w:rPr>
          <w:rFonts w:eastAsiaTheme="minorEastAsia"/>
          <w:bCs/>
        </w:rPr>
        <w:t>Sketch both functions on the graph paper.</w:t>
      </w:r>
    </w:p>
    <w:p w14:paraId="04DC70DB" w14:textId="41C2ADD7" w:rsidR="00F154C5" w:rsidRDefault="00F154C5" w:rsidP="00F154C5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6493F06A" wp14:editId="2C518E3D">
            <wp:extent cx="2743200" cy="314661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4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5512" t="26211" r="63975" b="11567"/>
                    <a:stretch/>
                  </pic:blipFill>
                  <pic:spPr bwMode="auto">
                    <a:xfrm>
                      <a:off x="0" y="0"/>
                      <a:ext cx="2760334" cy="3166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998BAF" w14:textId="21909F61" w:rsidR="00F154C5" w:rsidRDefault="00F154C5" w:rsidP="00F154C5">
      <w:pPr>
        <w:rPr>
          <w:rFonts w:eastAsiaTheme="minorEastAsia"/>
          <w:bCs/>
        </w:rPr>
      </w:pPr>
    </w:p>
    <w:p w14:paraId="284CD77B" w14:textId="5FE4583F" w:rsidR="00F154C5" w:rsidRPr="00F154C5" w:rsidRDefault="00F154C5" w:rsidP="00F154C5">
      <w:pPr>
        <w:pStyle w:val="ListParagraph"/>
        <w:numPr>
          <w:ilvl w:val="0"/>
          <w:numId w:val="15"/>
        </w:numPr>
        <w:rPr>
          <w:rFonts w:eastAsiaTheme="minorEastAsia"/>
          <w:bCs/>
        </w:rPr>
      </w:pPr>
      <w:r>
        <w:rPr>
          <w:rFonts w:eastAsiaTheme="minorEastAsia"/>
          <w:bCs/>
        </w:rPr>
        <w:t>Identify (a) the NPV’s for the reciprocal function, (b) the equation of the vertical asymptote of the reciprocal function, (c) the Invariant Point(s).</w:t>
      </w:r>
    </w:p>
    <w:p w14:paraId="207DB55B" w14:textId="573A8CFF" w:rsidR="00D23E64" w:rsidRDefault="00D23E64" w:rsidP="00D23E64">
      <w:pPr>
        <w:rPr>
          <w:rFonts w:eastAsiaTheme="minorEastAsia"/>
          <w:bCs/>
        </w:rPr>
      </w:pPr>
      <w:r>
        <w:rPr>
          <w:rFonts w:eastAsiaTheme="minorEastAsia"/>
          <w:b/>
          <w:bCs/>
        </w:rPr>
        <w:lastRenderedPageBreak/>
        <w:t>Q2:</w:t>
      </w:r>
      <w:r>
        <w:rPr>
          <w:rFonts w:eastAsiaTheme="minorEastAsia"/>
          <w:bCs/>
        </w:rPr>
        <w:t xml:space="preserve"> Given the function </w:t>
      </w:r>
      <m:oMath>
        <m:r>
          <w:rPr>
            <w:rFonts w:ascii="Cambria Math" w:eastAsiaTheme="minorEastAsia" w:hAnsi="Cambria Math"/>
          </w:rPr>
          <m:t>f(x)=x</m:t>
        </m:r>
      </m:oMath>
      <w:r w:rsidR="00381C05">
        <w:rPr>
          <w:rFonts w:eastAsiaTheme="minorEastAsia"/>
          <w:bCs/>
        </w:rPr>
        <w:t xml:space="preserve"> (again)</w:t>
      </w:r>
    </w:p>
    <w:p w14:paraId="562FE59F" w14:textId="53CDD701" w:rsidR="00D23E64" w:rsidRPr="00D23E64" w:rsidRDefault="00D23E64" w:rsidP="00D23E64">
      <w:pPr>
        <w:pStyle w:val="ListParagraph"/>
        <w:numPr>
          <w:ilvl w:val="0"/>
          <w:numId w:val="17"/>
        </w:numPr>
        <w:rPr>
          <w:rFonts w:eastAsiaTheme="minorEastAsia"/>
          <w:bCs/>
        </w:rPr>
      </w:pPr>
      <w:r>
        <w:rPr>
          <w:rFonts w:eastAsiaTheme="minorEastAsia"/>
          <w:bCs/>
        </w:rPr>
        <w:t xml:space="preserve">Build a table for </w:t>
      </w:r>
      <m:oMath>
        <m:r>
          <w:rPr>
            <w:rFonts w:ascii="Cambria Math" w:eastAsiaTheme="minorEastAsia" w:hAnsi="Cambria Math"/>
          </w:rPr>
          <m:t>y=f(x)</m:t>
        </m:r>
      </m:oMath>
      <w:r>
        <w:rPr>
          <w:rFonts w:eastAsiaTheme="minorEastAsia"/>
          <w:bCs/>
        </w:rPr>
        <w:t xml:space="preserve"> and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bCs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f(x)</m:t>
            </m:r>
          </m:den>
        </m:f>
      </m:oMath>
      <w:r w:rsidRPr="00F154C5"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t xml:space="preserve"> 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1385"/>
        <w:gridCol w:w="1450"/>
        <w:gridCol w:w="1450"/>
        <w:gridCol w:w="1450"/>
        <w:gridCol w:w="1450"/>
        <w:gridCol w:w="1450"/>
      </w:tblGrid>
      <w:tr w:rsidR="00D23E64" w14:paraId="5E2AE25B" w14:textId="56811765" w:rsidTr="00D23E64">
        <w:tc>
          <w:tcPr>
            <w:tcW w:w="817" w:type="dxa"/>
          </w:tcPr>
          <w:p w14:paraId="3B40381F" w14:textId="77777777" w:rsidR="00D23E64" w:rsidRDefault="00D23E64" w:rsidP="00D23E64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x</m:t>
                </m:r>
              </m:oMath>
            </m:oMathPara>
          </w:p>
        </w:tc>
        <w:tc>
          <w:tcPr>
            <w:tcW w:w="1385" w:type="dxa"/>
          </w:tcPr>
          <w:p w14:paraId="29B5C27F" w14:textId="77777777" w:rsidR="00D23E64" w:rsidRDefault="00D23E64" w:rsidP="00D23E64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y=f(x)</m:t>
                </m:r>
              </m:oMath>
            </m:oMathPara>
          </w:p>
        </w:tc>
        <w:tc>
          <w:tcPr>
            <w:tcW w:w="1450" w:type="dxa"/>
          </w:tcPr>
          <w:p w14:paraId="3CF355AF" w14:textId="77777777" w:rsidR="00D23E64" w:rsidRDefault="00D23E64" w:rsidP="00D23E64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y=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Cs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f(x)</m:t>
                    </m:r>
                  </m:den>
                </m:f>
              </m:oMath>
            </m:oMathPara>
          </w:p>
        </w:tc>
        <w:tc>
          <w:tcPr>
            <w:tcW w:w="1450" w:type="dxa"/>
            <w:tcBorders>
              <w:top w:val="nil"/>
              <w:bottom w:val="nil"/>
            </w:tcBorders>
          </w:tcPr>
          <w:p w14:paraId="7473CC69" w14:textId="77777777" w:rsidR="00D23E64" w:rsidRDefault="00D23E64" w:rsidP="00D23E64">
            <w:pPr>
              <w:jc w:val="center"/>
              <w:rPr>
                <w:rFonts w:ascii="Matura MT Script Capitals" w:eastAsia="Calibri" w:hAnsi="Matura MT Script Capitals" w:cs="Times New Roman"/>
                <w:bCs/>
              </w:rPr>
            </w:pPr>
          </w:p>
        </w:tc>
        <w:tc>
          <w:tcPr>
            <w:tcW w:w="1450" w:type="dxa"/>
          </w:tcPr>
          <w:p w14:paraId="07C35947" w14:textId="4D607084" w:rsidR="00D23E64" w:rsidRDefault="00D23E64" w:rsidP="00D23E64">
            <w:pPr>
              <w:jc w:val="center"/>
              <w:rPr>
                <w:rFonts w:ascii="Matura MT Script Capitals" w:eastAsia="Calibri" w:hAnsi="Matura MT Script Capitals" w:cs="Times New Roman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x</m:t>
                </m:r>
              </m:oMath>
            </m:oMathPara>
          </w:p>
        </w:tc>
        <w:tc>
          <w:tcPr>
            <w:tcW w:w="1450" w:type="dxa"/>
          </w:tcPr>
          <w:p w14:paraId="1FAF28A8" w14:textId="07C96820" w:rsidR="00D23E64" w:rsidRDefault="00D23E64" w:rsidP="00D23E64">
            <w:pPr>
              <w:jc w:val="center"/>
              <w:rPr>
                <w:rFonts w:ascii="Matura MT Script Capitals" w:eastAsia="Calibri" w:hAnsi="Matura MT Script Capitals" w:cs="Times New Roman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y=f(x)</m:t>
                </m:r>
              </m:oMath>
            </m:oMathPara>
          </w:p>
        </w:tc>
        <w:tc>
          <w:tcPr>
            <w:tcW w:w="1450" w:type="dxa"/>
          </w:tcPr>
          <w:p w14:paraId="316B6B8A" w14:textId="54AC43E1" w:rsidR="00D23E64" w:rsidRDefault="00D23E64" w:rsidP="00D23E64">
            <w:pPr>
              <w:jc w:val="center"/>
              <w:rPr>
                <w:rFonts w:ascii="Matura MT Script Capitals" w:eastAsia="Calibri" w:hAnsi="Matura MT Script Capitals" w:cs="Times New Roman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y=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Cs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f(x)</m:t>
                    </m:r>
                  </m:den>
                </m:f>
              </m:oMath>
            </m:oMathPara>
          </w:p>
        </w:tc>
      </w:tr>
      <w:tr w:rsidR="00D23E64" w14:paraId="3E91BF4F" w14:textId="01094B8D" w:rsidTr="00D23E64">
        <w:trPr>
          <w:trHeight w:val="422"/>
        </w:trPr>
        <w:tc>
          <w:tcPr>
            <w:tcW w:w="817" w:type="dxa"/>
          </w:tcPr>
          <w:p w14:paraId="2E3A9759" w14:textId="2E6F0FB0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-1.0</w:t>
            </w:r>
          </w:p>
        </w:tc>
        <w:tc>
          <w:tcPr>
            <w:tcW w:w="1385" w:type="dxa"/>
          </w:tcPr>
          <w:p w14:paraId="18CD0674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0C7D50CF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14:paraId="584A480B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1FB19A57" w14:textId="59B3768A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0.2</w:t>
            </w:r>
          </w:p>
        </w:tc>
        <w:tc>
          <w:tcPr>
            <w:tcW w:w="1450" w:type="dxa"/>
          </w:tcPr>
          <w:p w14:paraId="248982DA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5CA41F76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D23E64" w14:paraId="44AD95D0" w14:textId="1F57D766" w:rsidTr="00D23E64">
        <w:trPr>
          <w:trHeight w:val="422"/>
        </w:trPr>
        <w:tc>
          <w:tcPr>
            <w:tcW w:w="817" w:type="dxa"/>
          </w:tcPr>
          <w:p w14:paraId="786516AF" w14:textId="48F52048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-0.8</w:t>
            </w:r>
          </w:p>
        </w:tc>
        <w:tc>
          <w:tcPr>
            <w:tcW w:w="1385" w:type="dxa"/>
          </w:tcPr>
          <w:p w14:paraId="5924215F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5A2125A2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14:paraId="7738B4BF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2C340EF5" w14:textId="6D09738C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0.4</w:t>
            </w:r>
          </w:p>
        </w:tc>
        <w:tc>
          <w:tcPr>
            <w:tcW w:w="1450" w:type="dxa"/>
          </w:tcPr>
          <w:p w14:paraId="6BEB149C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07EF27B8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D23E64" w14:paraId="1AD4BC80" w14:textId="7CD37224" w:rsidTr="00D23E64">
        <w:trPr>
          <w:trHeight w:val="422"/>
        </w:trPr>
        <w:tc>
          <w:tcPr>
            <w:tcW w:w="817" w:type="dxa"/>
          </w:tcPr>
          <w:p w14:paraId="52591DDC" w14:textId="742861B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-0.6</w:t>
            </w:r>
          </w:p>
        </w:tc>
        <w:tc>
          <w:tcPr>
            <w:tcW w:w="1385" w:type="dxa"/>
          </w:tcPr>
          <w:p w14:paraId="3FDB5DD5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5DAB9735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14:paraId="6CB858D8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6BF48773" w14:textId="6C53841B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0.6</w:t>
            </w:r>
          </w:p>
        </w:tc>
        <w:tc>
          <w:tcPr>
            <w:tcW w:w="1450" w:type="dxa"/>
          </w:tcPr>
          <w:p w14:paraId="0DDA524D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56CEC70A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D23E64" w14:paraId="639F1B9F" w14:textId="55B69D21" w:rsidTr="00D23E64">
        <w:trPr>
          <w:trHeight w:val="422"/>
        </w:trPr>
        <w:tc>
          <w:tcPr>
            <w:tcW w:w="817" w:type="dxa"/>
          </w:tcPr>
          <w:p w14:paraId="6E5031B8" w14:textId="032371CE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-0.4</w:t>
            </w:r>
          </w:p>
        </w:tc>
        <w:tc>
          <w:tcPr>
            <w:tcW w:w="1385" w:type="dxa"/>
          </w:tcPr>
          <w:p w14:paraId="15905B07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5E00E6B2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14:paraId="4F4BAFDB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7400AF4B" w14:textId="663AAD1F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0.8</w:t>
            </w:r>
          </w:p>
        </w:tc>
        <w:tc>
          <w:tcPr>
            <w:tcW w:w="1450" w:type="dxa"/>
          </w:tcPr>
          <w:p w14:paraId="4B7B1B18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59B6D44D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D23E64" w14:paraId="54C3DF11" w14:textId="55FB7B97" w:rsidTr="00D23E64">
        <w:trPr>
          <w:trHeight w:val="422"/>
        </w:trPr>
        <w:tc>
          <w:tcPr>
            <w:tcW w:w="817" w:type="dxa"/>
          </w:tcPr>
          <w:p w14:paraId="69F37E3F" w14:textId="2C9C7B04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-0.2</w:t>
            </w:r>
          </w:p>
        </w:tc>
        <w:tc>
          <w:tcPr>
            <w:tcW w:w="1385" w:type="dxa"/>
          </w:tcPr>
          <w:p w14:paraId="3D3F2EC6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3BF22D62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  <w:tcBorders>
              <w:top w:val="nil"/>
              <w:bottom w:val="nil"/>
            </w:tcBorders>
          </w:tcPr>
          <w:p w14:paraId="769A9661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  <w:tcBorders>
              <w:bottom w:val="single" w:sz="4" w:space="0" w:color="auto"/>
            </w:tcBorders>
          </w:tcPr>
          <w:p w14:paraId="2F66A39A" w14:textId="32878995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1.0</w:t>
            </w:r>
          </w:p>
        </w:tc>
        <w:tc>
          <w:tcPr>
            <w:tcW w:w="1450" w:type="dxa"/>
            <w:tcBorders>
              <w:bottom w:val="single" w:sz="4" w:space="0" w:color="auto"/>
            </w:tcBorders>
          </w:tcPr>
          <w:p w14:paraId="2A5756E0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  <w:tcBorders>
              <w:bottom w:val="single" w:sz="4" w:space="0" w:color="auto"/>
            </w:tcBorders>
          </w:tcPr>
          <w:p w14:paraId="2BC14618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D23E64" w14:paraId="18B5C85A" w14:textId="30AAD253" w:rsidTr="00D23E64">
        <w:trPr>
          <w:trHeight w:val="422"/>
        </w:trPr>
        <w:tc>
          <w:tcPr>
            <w:tcW w:w="817" w:type="dxa"/>
          </w:tcPr>
          <w:p w14:paraId="7951808A" w14:textId="3BBF0236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0</w:t>
            </w:r>
          </w:p>
        </w:tc>
        <w:tc>
          <w:tcPr>
            <w:tcW w:w="1385" w:type="dxa"/>
          </w:tcPr>
          <w:p w14:paraId="46BD2784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</w:tcPr>
          <w:p w14:paraId="61A1D6AE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  <w:tcBorders>
              <w:top w:val="nil"/>
              <w:bottom w:val="nil"/>
              <w:right w:val="nil"/>
            </w:tcBorders>
          </w:tcPr>
          <w:p w14:paraId="311733E4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  <w:tcBorders>
              <w:left w:val="nil"/>
              <w:bottom w:val="nil"/>
              <w:right w:val="nil"/>
            </w:tcBorders>
          </w:tcPr>
          <w:p w14:paraId="6578BA07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  <w:tcBorders>
              <w:left w:val="nil"/>
              <w:bottom w:val="nil"/>
              <w:right w:val="nil"/>
            </w:tcBorders>
          </w:tcPr>
          <w:p w14:paraId="40B6A23B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450" w:type="dxa"/>
            <w:tcBorders>
              <w:left w:val="nil"/>
              <w:bottom w:val="nil"/>
              <w:right w:val="nil"/>
            </w:tcBorders>
          </w:tcPr>
          <w:p w14:paraId="24537832" w14:textId="77777777" w:rsidR="00D23E64" w:rsidRDefault="00D23E64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</w:tbl>
    <w:p w14:paraId="4B2F0C75" w14:textId="77777777" w:rsidR="00D23E64" w:rsidRDefault="00D23E64" w:rsidP="00D23E64">
      <w:pPr>
        <w:rPr>
          <w:rFonts w:eastAsiaTheme="minorEastAsia"/>
          <w:bCs/>
        </w:rPr>
      </w:pPr>
    </w:p>
    <w:p w14:paraId="66FDC8E8" w14:textId="77777777" w:rsidR="00D23E64" w:rsidRDefault="00D23E64" w:rsidP="00D23E64">
      <w:pPr>
        <w:pStyle w:val="ListParagraph"/>
        <w:numPr>
          <w:ilvl w:val="0"/>
          <w:numId w:val="17"/>
        </w:numPr>
        <w:rPr>
          <w:rFonts w:eastAsiaTheme="minorEastAsia"/>
          <w:bCs/>
        </w:rPr>
      </w:pPr>
      <w:r>
        <w:rPr>
          <w:rFonts w:eastAsiaTheme="minorEastAsia"/>
          <w:bCs/>
        </w:rPr>
        <w:t>Sketch both functions on the graph paper.</w:t>
      </w:r>
    </w:p>
    <w:p w14:paraId="31115568" w14:textId="77777777" w:rsidR="00D23E64" w:rsidRDefault="00D23E64" w:rsidP="00D23E64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2AA8BB93" wp14:editId="457EF667">
            <wp:extent cx="4145280" cy="4754880"/>
            <wp:effectExtent l="0" t="0" r="762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4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5512" t="26211" r="63975" b="11567"/>
                    <a:stretch/>
                  </pic:blipFill>
                  <pic:spPr bwMode="auto">
                    <a:xfrm>
                      <a:off x="0" y="0"/>
                      <a:ext cx="4180934" cy="4795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EBBEEF" w14:textId="487942D2" w:rsidR="001F7855" w:rsidRDefault="001F7855" w:rsidP="001F7855">
      <w:pPr>
        <w:rPr>
          <w:rFonts w:eastAsiaTheme="minorEastAsia"/>
          <w:bCs/>
        </w:rPr>
      </w:pPr>
      <w:r>
        <w:rPr>
          <w:rFonts w:eastAsiaTheme="minorEastAsia"/>
          <w:b/>
          <w:bCs/>
        </w:rPr>
        <w:lastRenderedPageBreak/>
        <w:t>Q</w:t>
      </w:r>
      <w:r w:rsidR="00D23E64">
        <w:rPr>
          <w:rFonts w:eastAsiaTheme="minorEastAsia"/>
          <w:b/>
          <w:bCs/>
        </w:rPr>
        <w:t>3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Given the function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=2x+1</m:t>
        </m:r>
      </m:oMath>
    </w:p>
    <w:p w14:paraId="2508A2E1" w14:textId="77777777" w:rsidR="001F7855" w:rsidRPr="00F154C5" w:rsidRDefault="001F7855" w:rsidP="001F7855">
      <w:pPr>
        <w:pStyle w:val="ListParagraph"/>
        <w:numPr>
          <w:ilvl w:val="0"/>
          <w:numId w:val="16"/>
        </w:numPr>
        <w:rPr>
          <w:rFonts w:eastAsiaTheme="minorEastAsia"/>
          <w:bCs/>
        </w:rPr>
      </w:pPr>
      <w:r>
        <w:rPr>
          <w:rFonts w:eastAsiaTheme="minorEastAsia"/>
          <w:bCs/>
        </w:rPr>
        <w:t xml:space="preserve">Build a table for </w:t>
      </w:r>
      <m:oMath>
        <m:r>
          <w:rPr>
            <w:rFonts w:ascii="Cambria Math" w:eastAsiaTheme="minorEastAsia" w:hAnsi="Cambria Math"/>
          </w:rPr>
          <m:t>y=f(x)</m:t>
        </m:r>
      </m:oMath>
      <w:r>
        <w:rPr>
          <w:rFonts w:eastAsiaTheme="minorEastAsia"/>
          <w:bCs/>
        </w:rPr>
        <w:t xml:space="preserve"> and </w:t>
      </w:r>
      <m:oMath>
        <m:r>
          <w:rPr>
            <w:rFonts w:ascii="Cambria Math" w:eastAsiaTheme="minorEastAsia" w:hAnsi="Cambria Math"/>
          </w:rPr>
          <m:t>y=</m:t>
        </m:r>
        <m:f>
          <m:fPr>
            <m:ctrlPr>
              <w:rPr>
                <w:rFonts w:ascii="Cambria Math" w:eastAsiaTheme="minorEastAsia" w:hAnsi="Cambria Math"/>
                <w:bCs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f(x)</m:t>
            </m:r>
          </m:den>
        </m:f>
      </m:oMath>
      <w:r w:rsidRPr="00F154C5"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t xml:space="preserve"> 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1275"/>
        <w:gridCol w:w="1276"/>
      </w:tblGrid>
      <w:tr w:rsidR="001F7855" w14:paraId="72262397" w14:textId="77777777" w:rsidTr="00CB1DB3">
        <w:tc>
          <w:tcPr>
            <w:tcW w:w="534" w:type="dxa"/>
          </w:tcPr>
          <w:p w14:paraId="575D5339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x</m:t>
                </m:r>
              </m:oMath>
            </m:oMathPara>
          </w:p>
        </w:tc>
        <w:tc>
          <w:tcPr>
            <w:tcW w:w="1275" w:type="dxa"/>
          </w:tcPr>
          <w:p w14:paraId="324EA878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y=f(x)</m:t>
                </m:r>
              </m:oMath>
            </m:oMathPara>
          </w:p>
        </w:tc>
        <w:tc>
          <w:tcPr>
            <w:tcW w:w="1276" w:type="dxa"/>
          </w:tcPr>
          <w:p w14:paraId="0EA1D99D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  <m:oMathPara>
              <m:oMath>
                <m:r>
                  <w:rPr>
                    <w:rFonts w:ascii="Cambria Math" w:eastAsiaTheme="minorEastAsia" w:hAnsi="Cambria Math"/>
                  </w:rPr>
                  <m:t>y=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bCs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>f(x)</m:t>
                    </m:r>
                  </m:den>
                </m:f>
              </m:oMath>
            </m:oMathPara>
          </w:p>
        </w:tc>
      </w:tr>
      <w:tr w:rsidR="001F7855" w14:paraId="6872F851" w14:textId="77777777" w:rsidTr="00CB1DB3">
        <w:trPr>
          <w:trHeight w:val="422"/>
        </w:trPr>
        <w:tc>
          <w:tcPr>
            <w:tcW w:w="534" w:type="dxa"/>
          </w:tcPr>
          <w:p w14:paraId="3C30439A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-3</w:t>
            </w:r>
          </w:p>
        </w:tc>
        <w:tc>
          <w:tcPr>
            <w:tcW w:w="1275" w:type="dxa"/>
          </w:tcPr>
          <w:p w14:paraId="229E4C94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2DEC973E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1F7855" w14:paraId="0E061FF1" w14:textId="77777777" w:rsidTr="00CB1DB3">
        <w:trPr>
          <w:trHeight w:val="422"/>
        </w:trPr>
        <w:tc>
          <w:tcPr>
            <w:tcW w:w="534" w:type="dxa"/>
          </w:tcPr>
          <w:p w14:paraId="1DAD309E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-2</w:t>
            </w:r>
          </w:p>
        </w:tc>
        <w:tc>
          <w:tcPr>
            <w:tcW w:w="1275" w:type="dxa"/>
          </w:tcPr>
          <w:p w14:paraId="182ED42C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578E6D5B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1F7855" w14:paraId="3E0C74EB" w14:textId="77777777" w:rsidTr="00CB1DB3">
        <w:trPr>
          <w:trHeight w:val="422"/>
        </w:trPr>
        <w:tc>
          <w:tcPr>
            <w:tcW w:w="534" w:type="dxa"/>
          </w:tcPr>
          <w:p w14:paraId="1C0418E6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-1</w:t>
            </w:r>
          </w:p>
        </w:tc>
        <w:tc>
          <w:tcPr>
            <w:tcW w:w="1275" w:type="dxa"/>
          </w:tcPr>
          <w:p w14:paraId="643BF9CF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6BEB5443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1F7855" w14:paraId="1D3B3330" w14:textId="77777777" w:rsidTr="00CB1DB3">
        <w:trPr>
          <w:trHeight w:val="422"/>
        </w:trPr>
        <w:tc>
          <w:tcPr>
            <w:tcW w:w="534" w:type="dxa"/>
          </w:tcPr>
          <w:p w14:paraId="7EEE2878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0</w:t>
            </w:r>
          </w:p>
        </w:tc>
        <w:tc>
          <w:tcPr>
            <w:tcW w:w="1275" w:type="dxa"/>
          </w:tcPr>
          <w:p w14:paraId="11938047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62ACE0DC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1F7855" w14:paraId="2E7D76EA" w14:textId="77777777" w:rsidTr="00CB1DB3">
        <w:trPr>
          <w:trHeight w:val="422"/>
        </w:trPr>
        <w:tc>
          <w:tcPr>
            <w:tcW w:w="534" w:type="dxa"/>
          </w:tcPr>
          <w:p w14:paraId="0327750F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1</w:t>
            </w:r>
          </w:p>
        </w:tc>
        <w:tc>
          <w:tcPr>
            <w:tcW w:w="1275" w:type="dxa"/>
          </w:tcPr>
          <w:p w14:paraId="1BC271E8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0D988044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1F7855" w14:paraId="6DD3EC80" w14:textId="77777777" w:rsidTr="00CB1DB3">
        <w:trPr>
          <w:trHeight w:val="422"/>
        </w:trPr>
        <w:tc>
          <w:tcPr>
            <w:tcW w:w="534" w:type="dxa"/>
          </w:tcPr>
          <w:p w14:paraId="1E47AA0E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2</w:t>
            </w:r>
          </w:p>
        </w:tc>
        <w:tc>
          <w:tcPr>
            <w:tcW w:w="1275" w:type="dxa"/>
          </w:tcPr>
          <w:p w14:paraId="3E5393A8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27547331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  <w:tr w:rsidR="001F7855" w14:paraId="2826DEC2" w14:textId="77777777" w:rsidTr="00CB1DB3">
        <w:trPr>
          <w:trHeight w:val="422"/>
        </w:trPr>
        <w:tc>
          <w:tcPr>
            <w:tcW w:w="534" w:type="dxa"/>
          </w:tcPr>
          <w:p w14:paraId="7624D233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  <w:r>
              <w:rPr>
                <w:rFonts w:eastAsiaTheme="minorEastAsia"/>
                <w:bCs/>
              </w:rPr>
              <w:t>3</w:t>
            </w:r>
          </w:p>
        </w:tc>
        <w:tc>
          <w:tcPr>
            <w:tcW w:w="1275" w:type="dxa"/>
          </w:tcPr>
          <w:p w14:paraId="7DA0D759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  <w:tc>
          <w:tcPr>
            <w:tcW w:w="1276" w:type="dxa"/>
          </w:tcPr>
          <w:p w14:paraId="1E727608" w14:textId="77777777" w:rsidR="001F7855" w:rsidRDefault="001F7855" w:rsidP="00CB1DB3">
            <w:pPr>
              <w:jc w:val="center"/>
              <w:rPr>
                <w:rFonts w:eastAsiaTheme="minorEastAsia"/>
                <w:bCs/>
              </w:rPr>
            </w:pPr>
          </w:p>
        </w:tc>
      </w:tr>
    </w:tbl>
    <w:p w14:paraId="763C87BF" w14:textId="77777777" w:rsidR="001F7855" w:rsidRDefault="001F7855" w:rsidP="001F7855">
      <w:pPr>
        <w:rPr>
          <w:rFonts w:eastAsiaTheme="minorEastAsia"/>
          <w:bCs/>
        </w:rPr>
      </w:pPr>
    </w:p>
    <w:p w14:paraId="0B30B156" w14:textId="77777777" w:rsidR="001F7855" w:rsidRDefault="001F7855" w:rsidP="001F7855">
      <w:pPr>
        <w:pStyle w:val="ListParagraph"/>
        <w:numPr>
          <w:ilvl w:val="0"/>
          <w:numId w:val="16"/>
        </w:numPr>
        <w:rPr>
          <w:rFonts w:eastAsiaTheme="minorEastAsia"/>
          <w:bCs/>
        </w:rPr>
      </w:pPr>
      <w:r>
        <w:rPr>
          <w:rFonts w:eastAsiaTheme="minorEastAsia"/>
          <w:bCs/>
        </w:rPr>
        <w:t>Sketch both functions on the graph paper.</w:t>
      </w:r>
    </w:p>
    <w:p w14:paraId="660FE8F6" w14:textId="77777777" w:rsidR="001F7855" w:rsidRDefault="001F7855" w:rsidP="001F7855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75EA5C62" wp14:editId="1399421F">
            <wp:extent cx="2743200" cy="3146612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-44000" contrast="100000"/>
                              </a14:imgEffect>
                            </a14:imgLayer>
                          </a14:imgProps>
                        </a:ext>
                      </a:extLst>
                    </a:blip>
                    <a:srcRect l="5512" t="26211" r="63975" b="11567"/>
                    <a:stretch/>
                  </pic:blipFill>
                  <pic:spPr bwMode="auto">
                    <a:xfrm>
                      <a:off x="0" y="0"/>
                      <a:ext cx="2760334" cy="3166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691277" w14:textId="77777777" w:rsidR="001F7855" w:rsidRDefault="001F7855" w:rsidP="001F7855">
      <w:pPr>
        <w:rPr>
          <w:rFonts w:eastAsiaTheme="minorEastAsia"/>
          <w:bCs/>
        </w:rPr>
      </w:pPr>
    </w:p>
    <w:p w14:paraId="58F624B0" w14:textId="77777777" w:rsidR="001F7855" w:rsidRPr="00F154C5" w:rsidRDefault="001F7855" w:rsidP="001F7855">
      <w:pPr>
        <w:pStyle w:val="ListParagraph"/>
        <w:numPr>
          <w:ilvl w:val="0"/>
          <w:numId w:val="16"/>
        </w:numPr>
        <w:rPr>
          <w:rFonts w:eastAsiaTheme="minorEastAsia"/>
          <w:bCs/>
        </w:rPr>
      </w:pPr>
      <w:r>
        <w:rPr>
          <w:rFonts w:eastAsiaTheme="minorEastAsia"/>
          <w:bCs/>
        </w:rPr>
        <w:t>Identify (a) the NPV’s for the reciprocal function, (b) the equation of the vertical asymptote of the reciprocal function, (c) the Invariant Point(s).</w:t>
      </w:r>
    </w:p>
    <w:p w14:paraId="6DA127FE" w14:textId="77777777" w:rsidR="00763CA1" w:rsidRDefault="00763CA1" w:rsidP="00B558DC"/>
    <w:p w14:paraId="678F2C8B" w14:textId="4329EEC8" w:rsidR="00123C9F" w:rsidRDefault="00123C9F" w:rsidP="00B558DC">
      <w:r>
        <w:rPr>
          <w:b/>
        </w:rPr>
        <w:lastRenderedPageBreak/>
        <w:t>Q4:</w:t>
      </w:r>
      <w:r>
        <w:t xml:space="preserve"> Determine the equation of the function shown:</w:t>
      </w:r>
    </w:p>
    <w:p w14:paraId="5122E7F8" w14:textId="46434E80" w:rsidR="00123C9F" w:rsidRDefault="00123C9F" w:rsidP="00B558DC">
      <w:r>
        <w:rPr>
          <w:noProof/>
        </w:rPr>
        <w:drawing>
          <wp:inline distT="0" distB="0" distL="0" distR="0" wp14:anchorId="1F2755B9" wp14:editId="013C3371">
            <wp:extent cx="5962650" cy="59626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60441" t="34068" r="3326" b="20641"/>
                    <a:stretch/>
                  </pic:blipFill>
                  <pic:spPr bwMode="auto">
                    <a:xfrm>
                      <a:off x="0" y="0"/>
                      <a:ext cx="5965040" cy="5965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5FE94E" w14:textId="77777777" w:rsidR="001D014D" w:rsidRDefault="001D014D" w:rsidP="00B558DC"/>
    <w:p w14:paraId="40865876" w14:textId="77777777" w:rsidR="001D014D" w:rsidRDefault="001D014D" w:rsidP="00B558DC"/>
    <w:p w14:paraId="7CFC7BC2" w14:textId="77777777" w:rsidR="001D014D" w:rsidRDefault="001D014D" w:rsidP="00B558DC"/>
    <w:p w14:paraId="7D24B9F5" w14:textId="77777777" w:rsidR="001D014D" w:rsidRDefault="001D014D" w:rsidP="00B558DC"/>
    <w:p w14:paraId="04FEEF35" w14:textId="77777777" w:rsidR="001D014D" w:rsidRDefault="001D014D" w:rsidP="00B558DC"/>
    <w:p w14:paraId="432B79D4" w14:textId="77777777" w:rsidR="001D014D" w:rsidRDefault="001D014D" w:rsidP="00B558DC"/>
    <w:p w14:paraId="359332A3" w14:textId="12A6B175" w:rsidR="001D014D" w:rsidRDefault="001D014D" w:rsidP="001D014D">
      <w:pPr>
        <w:rPr>
          <w:rFonts w:eastAsiaTheme="minorEastAsia"/>
        </w:rPr>
      </w:pPr>
      <w:r>
        <w:rPr>
          <w:rFonts w:eastAsiaTheme="minorEastAsia"/>
          <w:b/>
          <w:bCs/>
        </w:rPr>
        <w:lastRenderedPageBreak/>
        <w:t>Q</w:t>
      </w:r>
      <w:r>
        <w:rPr>
          <w:rFonts w:eastAsiaTheme="minorEastAsia"/>
          <w:b/>
          <w:bCs/>
        </w:rPr>
        <w:t>5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Cs/>
        </w:rPr>
        <w:t xml:space="preserve"> Given the function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bCs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</m:t>
        </m:r>
        <m:r>
          <w:rPr>
            <w:rFonts w:ascii="Cambria Math" w:eastAsiaTheme="minorEastAsia" w:hAnsi="Cambria Math"/>
          </w:rPr>
          <m:t>2</m:t>
        </m:r>
        <m:r>
          <w:rPr>
            <w:rFonts w:ascii="Cambria Math" w:eastAsiaTheme="minorEastAsia" w:hAnsi="Cambria Math"/>
          </w:rPr>
          <m:t>x-</m:t>
        </m:r>
        <m:r>
          <w:rPr>
            <w:rFonts w:ascii="Cambria Math" w:eastAsiaTheme="minorEastAsia" w:hAnsi="Cambria Math"/>
          </w:rPr>
          <m:t>3</m:t>
        </m:r>
      </m:oMath>
      <w:r w:rsidR="00A50E70">
        <w:rPr>
          <w:rFonts w:eastAsiaTheme="minorEastAsia"/>
        </w:rPr>
        <w:t xml:space="preserve"> </w:t>
      </w:r>
    </w:p>
    <w:p w14:paraId="1667540C" w14:textId="560C24DF" w:rsidR="00A50E70" w:rsidRDefault="00A50E70" w:rsidP="00A50E70">
      <w:pPr>
        <w:pStyle w:val="ListParagraph"/>
        <w:numPr>
          <w:ilvl w:val="0"/>
          <w:numId w:val="19"/>
        </w:numPr>
        <w:rPr>
          <w:rFonts w:eastAsiaTheme="minorEastAsia"/>
        </w:rPr>
      </w:pPr>
      <w:r>
        <w:rPr>
          <w:rFonts w:eastAsiaTheme="minorEastAsia"/>
        </w:rPr>
        <w:t>Write the Reciprocal Function</w:t>
      </w:r>
    </w:p>
    <w:p w14:paraId="20541DE9" w14:textId="3D21BE7F" w:rsidR="00A50E70" w:rsidRDefault="00A50E70" w:rsidP="00A50E70">
      <w:pPr>
        <w:pStyle w:val="ListParagraph"/>
        <w:numPr>
          <w:ilvl w:val="0"/>
          <w:numId w:val="19"/>
        </w:numPr>
        <w:rPr>
          <w:rFonts w:eastAsiaTheme="minorEastAsia"/>
        </w:rPr>
      </w:pPr>
      <w:r>
        <w:rPr>
          <w:rFonts w:eastAsiaTheme="minorEastAsia"/>
        </w:rPr>
        <w:t>Determine the Non-Permissible Values</w:t>
      </w:r>
    </w:p>
    <w:p w14:paraId="2AEF65D1" w14:textId="34D0B72F" w:rsidR="00A50E70" w:rsidRDefault="00A50E70" w:rsidP="00A50E70">
      <w:pPr>
        <w:pStyle w:val="ListParagraph"/>
        <w:numPr>
          <w:ilvl w:val="0"/>
          <w:numId w:val="19"/>
        </w:numPr>
        <w:rPr>
          <w:rFonts w:eastAsiaTheme="minorEastAsia"/>
        </w:rPr>
      </w:pPr>
      <w:r>
        <w:rPr>
          <w:rFonts w:eastAsiaTheme="minorEastAsia"/>
        </w:rPr>
        <w:t xml:space="preserve">Determine the equation of the </w:t>
      </w:r>
      <w:r w:rsidR="00FC243B">
        <w:rPr>
          <w:rFonts w:eastAsiaTheme="minorEastAsia"/>
        </w:rPr>
        <w:t>vertical asymptote</w:t>
      </w:r>
      <w:r w:rsidR="00A872AD">
        <w:rPr>
          <w:rFonts w:eastAsiaTheme="minorEastAsia"/>
        </w:rPr>
        <w:t>(s)</w:t>
      </w:r>
      <w:bookmarkStart w:id="0" w:name="_GoBack"/>
      <w:bookmarkEnd w:id="0"/>
    </w:p>
    <w:p w14:paraId="0C7DA965" w14:textId="44D24AB8" w:rsidR="00A50E70" w:rsidRDefault="00A50E70" w:rsidP="00A50E70">
      <w:pPr>
        <w:pStyle w:val="ListParagraph"/>
        <w:numPr>
          <w:ilvl w:val="0"/>
          <w:numId w:val="19"/>
        </w:numPr>
        <w:rPr>
          <w:rFonts w:eastAsiaTheme="minorEastAsia"/>
        </w:rPr>
      </w:pPr>
      <w:r>
        <w:rPr>
          <w:rFonts w:eastAsiaTheme="minorEastAsia"/>
        </w:rPr>
        <w:t>Graph the Reciprocal Function</w:t>
      </w:r>
    </w:p>
    <w:p w14:paraId="4BD85218" w14:textId="77777777" w:rsidR="00A50E70" w:rsidRDefault="00A50E70" w:rsidP="00A50E70">
      <w:pPr>
        <w:rPr>
          <w:rFonts w:eastAsiaTheme="minorEastAsia"/>
        </w:rPr>
      </w:pPr>
    </w:p>
    <w:p w14:paraId="6C754929" w14:textId="77777777" w:rsidR="00A50E70" w:rsidRDefault="00A50E70" w:rsidP="00A50E70">
      <w:pPr>
        <w:rPr>
          <w:rFonts w:eastAsiaTheme="minorEastAsia"/>
        </w:rPr>
      </w:pPr>
    </w:p>
    <w:p w14:paraId="7E9551CA" w14:textId="77777777" w:rsidR="00A50E70" w:rsidRPr="00A50E70" w:rsidRDefault="00A50E70" w:rsidP="00A50E70">
      <w:pPr>
        <w:rPr>
          <w:rFonts w:eastAsiaTheme="minorEastAsia"/>
        </w:rPr>
      </w:pPr>
    </w:p>
    <w:p w14:paraId="44EFEFDD" w14:textId="2FD2AFBB" w:rsidR="001D014D" w:rsidRDefault="00A50E70" w:rsidP="001D014D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40AC5387" wp14:editId="170DEE5A">
            <wp:extent cx="5885645" cy="5920676"/>
            <wp:effectExtent l="0" t="0" r="127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1246" t="34146" r="42306" b="20022"/>
                    <a:stretch/>
                  </pic:blipFill>
                  <pic:spPr bwMode="auto">
                    <a:xfrm>
                      <a:off x="0" y="0"/>
                      <a:ext cx="5892889" cy="5927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D014D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22996"/>
    <w:multiLevelType w:val="hybridMultilevel"/>
    <w:tmpl w:val="25FEE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D1A4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E42EC9"/>
    <w:multiLevelType w:val="hybridMultilevel"/>
    <w:tmpl w:val="537E7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2C0AC2"/>
    <w:multiLevelType w:val="hybridMultilevel"/>
    <w:tmpl w:val="D0AE24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51F1E35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3F3D61"/>
    <w:multiLevelType w:val="hybridMultilevel"/>
    <w:tmpl w:val="211C99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315136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5222AC"/>
    <w:multiLevelType w:val="hybridMultilevel"/>
    <w:tmpl w:val="A0AC50EA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C01379"/>
    <w:multiLevelType w:val="hybridMultilevel"/>
    <w:tmpl w:val="86829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EE255C3"/>
    <w:multiLevelType w:val="hybridMultilevel"/>
    <w:tmpl w:val="E708BD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B2C44EF"/>
    <w:multiLevelType w:val="hybridMultilevel"/>
    <w:tmpl w:val="0BF63534"/>
    <w:lvl w:ilvl="0" w:tplc="DBA603F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13"/>
  </w:num>
  <w:num w:numId="7">
    <w:abstractNumId w:val="3"/>
  </w:num>
  <w:num w:numId="8">
    <w:abstractNumId w:val="17"/>
  </w:num>
  <w:num w:numId="9">
    <w:abstractNumId w:val="7"/>
  </w:num>
  <w:num w:numId="10">
    <w:abstractNumId w:val="1"/>
  </w:num>
  <w:num w:numId="11">
    <w:abstractNumId w:val="16"/>
  </w:num>
  <w:num w:numId="12">
    <w:abstractNumId w:val="12"/>
  </w:num>
  <w:num w:numId="13">
    <w:abstractNumId w:val="6"/>
  </w:num>
  <w:num w:numId="14">
    <w:abstractNumId w:val="15"/>
  </w:num>
  <w:num w:numId="15">
    <w:abstractNumId w:val="4"/>
  </w:num>
  <w:num w:numId="16">
    <w:abstractNumId w:val="11"/>
  </w:num>
  <w:num w:numId="17">
    <w:abstractNumId w:val="8"/>
  </w:num>
  <w:num w:numId="18">
    <w:abstractNumId w:val="1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2D3C"/>
    <w:rsid w:val="00005139"/>
    <w:rsid w:val="00012957"/>
    <w:rsid w:val="00037282"/>
    <w:rsid w:val="000526E8"/>
    <w:rsid w:val="000A2E6E"/>
    <w:rsid w:val="000B0A8F"/>
    <w:rsid w:val="000C7D96"/>
    <w:rsid w:val="00107B78"/>
    <w:rsid w:val="00121F89"/>
    <w:rsid w:val="00123C9F"/>
    <w:rsid w:val="00133B1F"/>
    <w:rsid w:val="00145C43"/>
    <w:rsid w:val="001971BE"/>
    <w:rsid w:val="001D014D"/>
    <w:rsid w:val="001D55D7"/>
    <w:rsid w:val="001D639B"/>
    <w:rsid w:val="001F6B1E"/>
    <w:rsid w:val="001F7855"/>
    <w:rsid w:val="00201421"/>
    <w:rsid w:val="002501A3"/>
    <w:rsid w:val="002755EB"/>
    <w:rsid w:val="00280254"/>
    <w:rsid w:val="00283004"/>
    <w:rsid w:val="002847B8"/>
    <w:rsid w:val="00287A9D"/>
    <w:rsid w:val="002A419A"/>
    <w:rsid w:val="00313C32"/>
    <w:rsid w:val="0037214C"/>
    <w:rsid w:val="00377EEE"/>
    <w:rsid w:val="00381C05"/>
    <w:rsid w:val="003C57CE"/>
    <w:rsid w:val="003D2704"/>
    <w:rsid w:val="003D7A55"/>
    <w:rsid w:val="003D7F3C"/>
    <w:rsid w:val="00471D21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E7369"/>
    <w:rsid w:val="005F6378"/>
    <w:rsid w:val="0060020C"/>
    <w:rsid w:val="00640436"/>
    <w:rsid w:val="00662AD3"/>
    <w:rsid w:val="00662D9C"/>
    <w:rsid w:val="00670424"/>
    <w:rsid w:val="00686289"/>
    <w:rsid w:val="00695E2C"/>
    <w:rsid w:val="006B6C94"/>
    <w:rsid w:val="006C43BF"/>
    <w:rsid w:val="006D45DC"/>
    <w:rsid w:val="006D5D36"/>
    <w:rsid w:val="006E0C59"/>
    <w:rsid w:val="006E6442"/>
    <w:rsid w:val="006F5D4F"/>
    <w:rsid w:val="006F7392"/>
    <w:rsid w:val="00722F9D"/>
    <w:rsid w:val="007276A5"/>
    <w:rsid w:val="007323D2"/>
    <w:rsid w:val="00735F94"/>
    <w:rsid w:val="007446E7"/>
    <w:rsid w:val="007505FB"/>
    <w:rsid w:val="00751AD4"/>
    <w:rsid w:val="0075713C"/>
    <w:rsid w:val="00763CA1"/>
    <w:rsid w:val="00784708"/>
    <w:rsid w:val="00796328"/>
    <w:rsid w:val="007A3CA4"/>
    <w:rsid w:val="007A6F0E"/>
    <w:rsid w:val="007A70B7"/>
    <w:rsid w:val="00806057"/>
    <w:rsid w:val="008354C2"/>
    <w:rsid w:val="008557E2"/>
    <w:rsid w:val="00855A81"/>
    <w:rsid w:val="0086095F"/>
    <w:rsid w:val="008613A2"/>
    <w:rsid w:val="00861EFE"/>
    <w:rsid w:val="008C0CCE"/>
    <w:rsid w:val="008C59AC"/>
    <w:rsid w:val="008E032E"/>
    <w:rsid w:val="008E76F6"/>
    <w:rsid w:val="00926A1D"/>
    <w:rsid w:val="00934126"/>
    <w:rsid w:val="00940B35"/>
    <w:rsid w:val="00943ED4"/>
    <w:rsid w:val="00981938"/>
    <w:rsid w:val="009B28C2"/>
    <w:rsid w:val="009D188C"/>
    <w:rsid w:val="009D7891"/>
    <w:rsid w:val="00A00809"/>
    <w:rsid w:val="00A50E70"/>
    <w:rsid w:val="00A5551F"/>
    <w:rsid w:val="00A70C63"/>
    <w:rsid w:val="00A85A2B"/>
    <w:rsid w:val="00A872AD"/>
    <w:rsid w:val="00A92479"/>
    <w:rsid w:val="00A94319"/>
    <w:rsid w:val="00AB3A12"/>
    <w:rsid w:val="00AC79B7"/>
    <w:rsid w:val="00AE248E"/>
    <w:rsid w:val="00AE3BFF"/>
    <w:rsid w:val="00AF2D3B"/>
    <w:rsid w:val="00B16CBF"/>
    <w:rsid w:val="00B1798C"/>
    <w:rsid w:val="00B403AE"/>
    <w:rsid w:val="00B558DC"/>
    <w:rsid w:val="00BB3143"/>
    <w:rsid w:val="00BD000E"/>
    <w:rsid w:val="00BE486C"/>
    <w:rsid w:val="00BF6217"/>
    <w:rsid w:val="00C34975"/>
    <w:rsid w:val="00C43132"/>
    <w:rsid w:val="00C70627"/>
    <w:rsid w:val="00C843E9"/>
    <w:rsid w:val="00CE437B"/>
    <w:rsid w:val="00CE4ECB"/>
    <w:rsid w:val="00CF119C"/>
    <w:rsid w:val="00CF7B91"/>
    <w:rsid w:val="00D23430"/>
    <w:rsid w:val="00D23E64"/>
    <w:rsid w:val="00D301B1"/>
    <w:rsid w:val="00D6363A"/>
    <w:rsid w:val="00D676D8"/>
    <w:rsid w:val="00DE056A"/>
    <w:rsid w:val="00DF2B8F"/>
    <w:rsid w:val="00E479F7"/>
    <w:rsid w:val="00E71C3C"/>
    <w:rsid w:val="00E82B57"/>
    <w:rsid w:val="00E836E7"/>
    <w:rsid w:val="00E95BA8"/>
    <w:rsid w:val="00EE14B5"/>
    <w:rsid w:val="00EF0D40"/>
    <w:rsid w:val="00F02D0A"/>
    <w:rsid w:val="00F07266"/>
    <w:rsid w:val="00F154C5"/>
    <w:rsid w:val="00F43B28"/>
    <w:rsid w:val="00F44AAC"/>
    <w:rsid w:val="00F53323"/>
    <w:rsid w:val="00F70CB0"/>
    <w:rsid w:val="00F72B58"/>
    <w:rsid w:val="00F72D31"/>
    <w:rsid w:val="00FA2647"/>
    <w:rsid w:val="00FC243B"/>
    <w:rsid w:val="00FD587A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23E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3E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3E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E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E64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23E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23E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3E6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3E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3E6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898</TotalTime>
  <Pages>6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248</cp:revision>
  <cp:lastPrinted>2019-10-29T15:08:00Z</cp:lastPrinted>
  <dcterms:created xsi:type="dcterms:W3CDTF">2017-09-19T15:49:00Z</dcterms:created>
  <dcterms:modified xsi:type="dcterms:W3CDTF">2019-10-29T15:36:00Z</dcterms:modified>
</cp:coreProperties>
</file>