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7CE" w:rsidRDefault="00F4070D">
      <w:r>
        <w:t>First Name</w:t>
      </w:r>
      <w:proofErr w:type="gramStart"/>
      <w:r>
        <w:t>:_</w:t>
      </w:r>
      <w:proofErr w:type="gramEnd"/>
      <w:r>
        <w:t>_____________________________</w:t>
      </w:r>
      <w:r>
        <w:tab/>
      </w:r>
      <w:r>
        <w:tab/>
        <w:t>Last Name:______________________________</w:t>
      </w:r>
    </w:p>
    <w:p w:rsidR="00F4070D" w:rsidRDefault="00F4070D"/>
    <w:p w:rsidR="00F4070D" w:rsidRPr="00F4070D" w:rsidRDefault="00F4070D" w:rsidP="00F4070D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 w:rsidRPr="00F4070D">
        <w:rPr>
          <w:rFonts w:ascii="Matura MT Script Capitals" w:hAnsi="Matura MT Script Capitals"/>
          <w:sz w:val="28"/>
          <w:szCs w:val="28"/>
          <w:u w:val="single"/>
        </w:rPr>
        <w:t>Physics 30 – Lab 1b –</w:t>
      </w:r>
      <w:r w:rsidR="00B54A87">
        <w:rPr>
          <w:rFonts w:ascii="Matura MT Script Capitals" w:hAnsi="Matura MT Script Capitals"/>
          <w:sz w:val="28"/>
          <w:szCs w:val="28"/>
          <w:u w:val="single"/>
        </w:rPr>
        <w:t xml:space="preserve"> </w:t>
      </w:r>
      <w:r w:rsidRPr="00F4070D">
        <w:rPr>
          <w:rFonts w:ascii="Matura MT Script Capitals" w:hAnsi="Matura MT Script Capitals"/>
          <w:sz w:val="28"/>
          <w:szCs w:val="28"/>
          <w:u w:val="single"/>
        </w:rPr>
        <w:t xml:space="preserve">Ballistic </w:t>
      </w:r>
      <w:r w:rsidR="00D43536">
        <w:rPr>
          <w:rFonts w:ascii="Matura MT Script Capitals" w:hAnsi="Matura MT Script Capitals"/>
          <w:sz w:val="28"/>
          <w:szCs w:val="28"/>
          <w:u w:val="single"/>
        </w:rPr>
        <w:t>Pendulum</w:t>
      </w:r>
      <w:r w:rsidR="00AB5C5D">
        <w:rPr>
          <w:rFonts w:ascii="Matura MT Script Capitals" w:hAnsi="Matura MT Script Capitals"/>
          <w:sz w:val="28"/>
          <w:szCs w:val="28"/>
          <w:u w:val="single"/>
        </w:rPr>
        <w:tab/>
      </w:r>
      <w:r w:rsidR="00AB5C5D">
        <w:rPr>
          <w:rFonts w:ascii="Matura MT Script Capitals" w:hAnsi="Matura MT Script Capitals"/>
          <w:sz w:val="28"/>
          <w:szCs w:val="28"/>
          <w:u w:val="single"/>
        </w:rPr>
        <w:tab/>
      </w:r>
      <w:r w:rsidR="00AB5C5D">
        <w:rPr>
          <w:rFonts w:ascii="Matura MT Script Capitals" w:hAnsi="Matura MT Script Capitals"/>
          <w:sz w:val="28"/>
          <w:szCs w:val="28"/>
          <w:u w:val="single"/>
        </w:rPr>
        <w:tab/>
      </w:r>
      <w:r w:rsidR="00AB5C5D">
        <w:rPr>
          <w:rFonts w:ascii="Matura MT Script Capitals" w:hAnsi="Matura MT Script Capitals"/>
          <w:sz w:val="28"/>
          <w:szCs w:val="28"/>
          <w:u w:val="single"/>
        </w:rPr>
        <w:tab/>
        <w:t>/</w:t>
      </w:r>
      <w:r w:rsidR="00A75723">
        <w:rPr>
          <w:rFonts w:ascii="Matura MT Script Capitals" w:hAnsi="Matura MT Script Capitals"/>
          <w:sz w:val="28"/>
          <w:szCs w:val="28"/>
          <w:u w:val="single"/>
        </w:rPr>
        <w:t>18</w:t>
      </w:r>
      <w:bookmarkStart w:id="0" w:name="_GoBack"/>
      <w:bookmarkEnd w:id="0"/>
      <w:r w:rsidR="00AB5C5D">
        <w:rPr>
          <w:rFonts w:ascii="Matura MT Script Capitals" w:hAnsi="Matura MT Script Capitals"/>
          <w:sz w:val="28"/>
          <w:szCs w:val="28"/>
          <w:u w:val="single"/>
        </w:rPr>
        <w:t xml:space="preserve"> marks</w:t>
      </w:r>
    </w:p>
    <w:p w:rsidR="004B47E8" w:rsidRDefault="004B47E8" w:rsidP="00D457AB"/>
    <w:p w:rsidR="00A0733C" w:rsidRPr="00A0733C" w:rsidRDefault="00A0733C" w:rsidP="00D457AB">
      <w:r>
        <w:t xml:space="preserve">Students will examine a </w:t>
      </w:r>
      <w:r w:rsidRPr="00A0733C">
        <w:rPr>
          <w:i/>
        </w:rPr>
        <w:t>Ballistic Pendulum</w:t>
      </w:r>
      <w:r>
        <w:t xml:space="preserve"> and the </w:t>
      </w:r>
      <w:r w:rsidRPr="00A0733C">
        <w:rPr>
          <w:i/>
        </w:rPr>
        <w:t>Physics Principles</w:t>
      </w:r>
      <w:r>
        <w:t xml:space="preserve"> (per the Physics 30 data sheet) necessary to calculate the initial velocity of the shot as it leaves the spring-loaded mechanism depicted below.</w:t>
      </w:r>
      <w:r w:rsidR="00E45290">
        <w:t xml:space="preserve"> Students will record (1) which shot they used </w:t>
      </w:r>
      <w:r w:rsidR="00E45290" w:rsidRPr="00E45290">
        <w:rPr>
          <w:i/>
        </w:rPr>
        <w:t>(Aluminum, Steel, or Brass)</w:t>
      </w:r>
      <w:r w:rsidR="00E45290">
        <w:t xml:space="preserve"> and (2) which notch setting it they chose to shoot it from </w:t>
      </w:r>
      <w:r w:rsidR="00E45290" w:rsidRPr="00E45290">
        <w:rPr>
          <w:i/>
        </w:rPr>
        <w:t>(numbered 1 to 4, as per the diagram below)</w:t>
      </w:r>
      <w:r w:rsidR="00E45290">
        <w:t>.</w:t>
      </w:r>
    </w:p>
    <w:p w:rsidR="00D457AB" w:rsidRDefault="00D457AB" w:rsidP="0013397F">
      <w:pPr>
        <w:jc w:val="center"/>
      </w:pPr>
      <w:r>
        <w:rPr>
          <w:noProof/>
        </w:rPr>
        <w:drawing>
          <wp:inline distT="0" distB="0" distL="0" distR="0" wp14:anchorId="5972E8C2" wp14:editId="28583C7C">
            <wp:extent cx="3114675" cy="913993"/>
            <wp:effectExtent l="0" t="0" r="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23567" t="40080" r="20160" b="39278"/>
                    <a:stretch/>
                  </pic:blipFill>
                  <pic:spPr bwMode="auto">
                    <a:xfrm>
                      <a:off x="0" y="0"/>
                      <a:ext cx="3115923" cy="9143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B284B" w:rsidRDefault="00B54A87" w:rsidP="00D457AB">
      <w:r>
        <w:t>Calculations will be submitted via Google Forms</w:t>
      </w:r>
      <w:r w:rsidR="004B47E8">
        <w:t>, which will range-check student calculations, carry through mistakes, and automatically assign a mark for the computational section of this lab.</w:t>
      </w:r>
    </w:p>
    <w:p w:rsidR="004B47E8" w:rsidRPr="00F4070D" w:rsidRDefault="004B47E8" w:rsidP="004B47E8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>
        <w:rPr>
          <w:rFonts w:ascii="Matura MT Script Capitals" w:hAnsi="Matura MT Script Capitals"/>
          <w:sz w:val="28"/>
          <w:szCs w:val="28"/>
          <w:u w:val="single"/>
        </w:rPr>
        <w:t>Initiate and Plan</w:t>
      </w:r>
    </w:p>
    <w:p w:rsidR="004B47E8" w:rsidRDefault="0013397F" w:rsidP="00D457AB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-76200</wp:posOffset>
                </wp:positionH>
                <wp:positionV relativeFrom="paragraph">
                  <wp:posOffset>430530</wp:posOffset>
                </wp:positionV>
                <wp:extent cx="6076950" cy="1543050"/>
                <wp:effectExtent l="0" t="0" r="19050" b="1905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76950" cy="154305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9" o:spid="_x0000_s1026" style="position:absolute;margin-left:-6pt;margin-top:33.9pt;width:478.5pt;height:121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" filled="f" strokecolor="black [3213]" strokeweight=".25pt"/>
            </w:pict>
          </mc:Fallback>
        </mc:AlternateContent>
      </w:r>
      <w:r w:rsidR="004B47E8">
        <w:t xml:space="preserve">Determine </w:t>
      </w:r>
      <w:r>
        <w:t xml:space="preserve">which </w:t>
      </w:r>
      <w:r>
        <w:rPr>
          <w:b/>
          <w:i/>
        </w:rPr>
        <w:t>Physics Principles</w:t>
      </w:r>
      <w:r>
        <w:t xml:space="preserve"> will be used to determine the initial velocity of the shot, and specify the order in which they will be used</w:t>
      </w:r>
      <w:r w:rsidR="00F645C5">
        <w:t>.</w:t>
      </w:r>
    </w:p>
    <w:p w:rsidR="0013397F" w:rsidRDefault="0013397F" w:rsidP="00D457AB"/>
    <w:p w:rsidR="0013397F" w:rsidRDefault="0013397F" w:rsidP="00D457AB"/>
    <w:p w:rsidR="0013397F" w:rsidRDefault="0013397F" w:rsidP="00D457AB"/>
    <w:p w:rsidR="0013397F" w:rsidRDefault="0013397F" w:rsidP="00D457AB"/>
    <w:p w:rsidR="0013397F" w:rsidRDefault="0013397F" w:rsidP="00D457A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27"/>
        <w:gridCol w:w="640"/>
        <w:gridCol w:w="1080"/>
        <w:gridCol w:w="1532"/>
        <w:gridCol w:w="1533"/>
        <w:gridCol w:w="1532"/>
        <w:gridCol w:w="1532"/>
      </w:tblGrid>
      <w:tr w:rsidR="00FB284B" w:rsidTr="0013397F">
        <w:tc>
          <w:tcPr>
            <w:tcW w:w="1727" w:type="dxa"/>
            <w:tcBorders>
              <w:top w:val="nil"/>
              <w:left w:val="nil"/>
            </w:tcBorders>
          </w:tcPr>
          <w:p w:rsidR="00FB284B" w:rsidRPr="00FB284B" w:rsidRDefault="00FB284B" w:rsidP="00D457AB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FB284B" w:rsidRPr="00FB284B" w:rsidRDefault="00FB284B" w:rsidP="00FB284B">
            <w:pPr>
              <w:jc w:val="center"/>
              <w:rPr>
                <w:b/>
                <w:sz w:val="20"/>
                <w:szCs w:val="20"/>
              </w:rPr>
            </w:pPr>
            <w:r w:rsidRPr="00FB284B">
              <w:rPr>
                <w:b/>
                <w:sz w:val="20"/>
                <w:szCs w:val="20"/>
              </w:rPr>
              <w:t>Total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FB284B" w:rsidRPr="00FB284B" w:rsidRDefault="00FB284B" w:rsidP="00FB284B">
            <w:pPr>
              <w:jc w:val="center"/>
              <w:rPr>
                <w:b/>
                <w:sz w:val="20"/>
                <w:szCs w:val="20"/>
              </w:rPr>
            </w:pPr>
            <w:r w:rsidRPr="00FB284B">
              <w:rPr>
                <w:b/>
                <w:sz w:val="20"/>
                <w:szCs w:val="20"/>
              </w:rPr>
              <w:t>Weighting Multiplier</w:t>
            </w:r>
          </w:p>
        </w:tc>
        <w:tc>
          <w:tcPr>
            <w:tcW w:w="1532" w:type="dxa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FB284B" w:rsidRPr="00FB284B" w:rsidRDefault="00FB284B" w:rsidP="00FB284B">
            <w:pPr>
              <w:jc w:val="center"/>
              <w:rPr>
                <w:b/>
                <w:sz w:val="20"/>
                <w:szCs w:val="20"/>
              </w:rPr>
            </w:pPr>
            <w:r w:rsidRPr="00FB284B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1533" w:type="dxa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FB284B" w:rsidRPr="00FB284B" w:rsidRDefault="00FB284B" w:rsidP="00FB284B">
            <w:pPr>
              <w:jc w:val="center"/>
              <w:rPr>
                <w:b/>
                <w:sz w:val="20"/>
                <w:szCs w:val="20"/>
              </w:rPr>
            </w:pPr>
            <w:r w:rsidRPr="00FB284B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532" w:type="dxa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FB284B" w:rsidRPr="00FB284B" w:rsidRDefault="00FB284B" w:rsidP="00FB284B">
            <w:pPr>
              <w:jc w:val="center"/>
              <w:rPr>
                <w:b/>
                <w:sz w:val="20"/>
                <w:szCs w:val="20"/>
              </w:rPr>
            </w:pPr>
            <w:r w:rsidRPr="00FB284B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532" w:type="dxa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FB284B" w:rsidRPr="00FB284B" w:rsidRDefault="00FB284B" w:rsidP="00FB284B">
            <w:pPr>
              <w:jc w:val="center"/>
              <w:rPr>
                <w:b/>
                <w:sz w:val="20"/>
                <w:szCs w:val="20"/>
              </w:rPr>
            </w:pPr>
            <w:r w:rsidRPr="00FB284B">
              <w:rPr>
                <w:b/>
                <w:sz w:val="20"/>
                <w:szCs w:val="20"/>
              </w:rPr>
              <w:t>0</w:t>
            </w:r>
          </w:p>
        </w:tc>
      </w:tr>
      <w:tr w:rsidR="00FB284B" w:rsidTr="0013397F">
        <w:tc>
          <w:tcPr>
            <w:tcW w:w="1727" w:type="dxa"/>
            <w:shd w:val="clear" w:color="auto" w:fill="BFBFBF" w:themeFill="background1" w:themeFillShade="BF"/>
          </w:tcPr>
          <w:p w:rsidR="00FB284B" w:rsidRPr="00FB284B" w:rsidRDefault="00FB284B" w:rsidP="00FB284B">
            <w:pPr>
              <w:pStyle w:val="NormalWeb"/>
              <w:rPr>
                <w:rFonts w:asciiTheme="minorHAnsi" w:hAnsiTheme="minorHAnsi"/>
                <w:sz w:val="20"/>
                <w:szCs w:val="20"/>
              </w:rPr>
            </w:pPr>
            <w:r w:rsidRPr="0013397F">
              <w:rPr>
                <w:rFonts w:asciiTheme="minorHAnsi" w:hAnsiTheme="minorHAnsi"/>
                <w:sz w:val="18"/>
                <w:szCs w:val="20"/>
              </w:rPr>
              <w:t>State a prediction and a hypothesis based on available evidence, background information or theory.</w:t>
            </w:r>
          </w:p>
        </w:tc>
        <w:tc>
          <w:tcPr>
            <w:tcW w:w="640" w:type="dxa"/>
            <w:shd w:val="clear" w:color="auto" w:fill="BFBFBF" w:themeFill="background1" w:themeFillShade="BF"/>
            <w:vAlign w:val="center"/>
          </w:tcPr>
          <w:p w:rsidR="00FB284B" w:rsidRPr="00FB284B" w:rsidRDefault="00FB284B" w:rsidP="007967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BFBFBF" w:themeFill="background1" w:themeFillShade="BF"/>
            <w:vAlign w:val="center"/>
          </w:tcPr>
          <w:p w:rsidR="00FB284B" w:rsidRPr="00796796" w:rsidRDefault="00796796" w:rsidP="00796796">
            <w:pPr>
              <w:jc w:val="center"/>
              <w:rPr>
                <w:rFonts w:ascii="Matura MT Script Capitals" w:hAnsi="Matura MT Script Capitals"/>
                <w:sz w:val="36"/>
                <w:szCs w:val="36"/>
              </w:rPr>
            </w:pPr>
            <w:r w:rsidRPr="00796796">
              <w:rPr>
                <w:rFonts w:ascii="Matura MT Script Capitals" w:hAnsi="Matura MT Script Capitals"/>
                <w:sz w:val="36"/>
                <w:szCs w:val="36"/>
              </w:rPr>
              <w:t>x1</w:t>
            </w:r>
          </w:p>
        </w:tc>
        <w:tc>
          <w:tcPr>
            <w:tcW w:w="1532" w:type="dxa"/>
            <w:shd w:val="clear" w:color="auto" w:fill="BFBFBF" w:themeFill="background1" w:themeFillShade="BF"/>
          </w:tcPr>
          <w:p w:rsidR="00FB284B" w:rsidRPr="0013397F" w:rsidRDefault="00FB284B" w:rsidP="00FB284B">
            <w:pPr>
              <w:pStyle w:val="NormalWeb"/>
              <w:rPr>
                <w:rFonts w:asciiTheme="minorHAnsi" w:hAnsiTheme="minorHAnsi"/>
                <w:sz w:val="18"/>
                <w:szCs w:val="20"/>
              </w:rPr>
            </w:pPr>
            <w:r w:rsidRPr="0013397F">
              <w:rPr>
                <w:rFonts w:asciiTheme="minorHAnsi" w:hAnsiTheme="minorHAnsi"/>
                <w:i/>
                <w:iCs/>
                <w:sz w:val="18"/>
                <w:szCs w:val="20"/>
              </w:rPr>
              <w:t>Student is able to articulate and justify a possible result, and/or includes both positive and null result possibilities.</w:t>
            </w:r>
          </w:p>
        </w:tc>
        <w:tc>
          <w:tcPr>
            <w:tcW w:w="1533" w:type="dxa"/>
            <w:shd w:val="clear" w:color="auto" w:fill="BFBFBF" w:themeFill="background1" w:themeFillShade="BF"/>
          </w:tcPr>
          <w:p w:rsidR="00FB284B" w:rsidRPr="0013397F" w:rsidRDefault="00FB284B" w:rsidP="00FB284B">
            <w:pPr>
              <w:pStyle w:val="NormalWeb"/>
              <w:rPr>
                <w:rFonts w:asciiTheme="minorHAnsi" w:hAnsiTheme="minorHAnsi"/>
                <w:sz w:val="18"/>
                <w:szCs w:val="20"/>
              </w:rPr>
            </w:pPr>
            <w:r w:rsidRPr="0013397F">
              <w:rPr>
                <w:rFonts w:asciiTheme="minorHAnsi" w:hAnsiTheme="minorHAnsi"/>
                <w:i/>
                <w:iCs/>
                <w:sz w:val="18"/>
                <w:szCs w:val="20"/>
              </w:rPr>
              <w:t>Student is able to articulate a possible result.</w:t>
            </w:r>
          </w:p>
        </w:tc>
        <w:tc>
          <w:tcPr>
            <w:tcW w:w="1532" w:type="dxa"/>
            <w:shd w:val="clear" w:color="auto" w:fill="BFBFBF" w:themeFill="background1" w:themeFillShade="BF"/>
          </w:tcPr>
          <w:p w:rsidR="00FB284B" w:rsidRPr="0013397F" w:rsidRDefault="00FB284B" w:rsidP="00FB284B">
            <w:pPr>
              <w:pStyle w:val="NormalWeb"/>
              <w:rPr>
                <w:rFonts w:asciiTheme="minorHAnsi" w:hAnsiTheme="minorHAnsi"/>
                <w:sz w:val="18"/>
                <w:szCs w:val="20"/>
              </w:rPr>
            </w:pPr>
            <w:r w:rsidRPr="0013397F">
              <w:rPr>
                <w:rFonts w:asciiTheme="minorHAnsi" w:hAnsiTheme="minorHAnsi"/>
                <w:i/>
                <w:iCs/>
                <w:sz w:val="18"/>
                <w:szCs w:val="20"/>
              </w:rPr>
              <w:t>Student's hypothesis is vague or misses the main purpose of the experiment.</w:t>
            </w:r>
          </w:p>
        </w:tc>
        <w:tc>
          <w:tcPr>
            <w:tcW w:w="1532" w:type="dxa"/>
            <w:shd w:val="clear" w:color="auto" w:fill="BFBFBF" w:themeFill="background1" w:themeFillShade="BF"/>
          </w:tcPr>
          <w:p w:rsidR="00FB284B" w:rsidRPr="0013397F" w:rsidRDefault="00FB284B" w:rsidP="00FB284B">
            <w:pPr>
              <w:pStyle w:val="NormalWeb"/>
              <w:rPr>
                <w:rFonts w:asciiTheme="minorHAnsi" w:hAnsiTheme="minorHAnsi"/>
                <w:sz w:val="18"/>
                <w:szCs w:val="20"/>
              </w:rPr>
            </w:pPr>
            <w:r w:rsidRPr="0013397F">
              <w:rPr>
                <w:rFonts w:asciiTheme="minorHAnsi" w:hAnsiTheme="minorHAnsi"/>
                <w:i/>
                <w:iCs/>
                <w:sz w:val="18"/>
                <w:szCs w:val="20"/>
              </w:rPr>
              <w:t>Not included in write-up.</w:t>
            </w:r>
          </w:p>
        </w:tc>
      </w:tr>
    </w:tbl>
    <w:p w:rsidR="00FB284B" w:rsidRDefault="00FB284B" w:rsidP="00D457AB"/>
    <w:p w:rsidR="00936BDE" w:rsidRPr="00F4070D" w:rsidRDefault="00936BDE" w:rsidP="00936BDE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>
        <w:rPr>
          <w:rFonts w:ascii="Matura MT Script Capitals" w:hAnsi="Matura MT Script Capitals"/>
          <w:sz w:val="28"/>
          <w:szCs w:val="28"/>
          <w:u w:val="single"/>
        </w:rPr>
        <w:lastRenderedPageBreak/>
        <w:t>Perform and Record</w:t>
      </w:r>
    </w:p>
    <w:p w:rsidR="00D457AB" w:rsidRDefault="00936BDE" w:rsidP="00D457AB">
      <w:r>
        <w:t xml:space="preserve">Record your experimental </w:t>
      </w:r>
      <w:r w:rsidR="00DB505F">
        <w:t xml:space="preserve">decisions and </w:t>
      </w:r>
      <w:r>
        <w:t>measurements in the table</w:t>
      </w:r>
      <w:r w:rsidR="00DB505F">
        <w:t xml:space="preserve"> below.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28"/>
        <w:gridCol w:w="1956"/>
        <w:gridCol w:w="2037"/>
        <w:gridCol w:w="1791"/>
        <w:gridCol w:w="1964"/>
      </w:tblGrid>
      <w:tr w:rsidR="00D457AB" w:rsidTr="00B763D7">
        <w:tc>
          <w:tcPr>
            <w:tcW w:w="1828" w:type="dxa"/>
            <w:vAlign w:val="center"/>
          </w:tcPr>
          <w:p w:rsidR="00D457AB" w:rsidRPr="00DB505F" w:rsidRDefault="00A0733C" w:rsidP="00B763D7">
            <w:pPr>
              <w:jc w:val="center"/>
              <w:rPr>
                <w:b/>
              </w:rPr>
            </w:pPr>
            <w:r w:rsidRPr="00DB505F">
              <w:rPr>
                <w:b/>
              </w:rPr>
              <w:t>Shot’s Material</w:t>
            </w:r>
          </w:p>
        </w:tc>
        <w:tc>
          <w:tcPr>
            <w:tcW w:w="1956" w:type="dxa"/>
            <w:vAlign w:val="center"/>
          </w:tcPr>
          <w:p w:rsidR="00D457AB" w:rsidRPr="00DB505F" w:rsidRDefault="00A0733C" w:rsidP="00B763D7">
            <w:pPr>
              <w:jc w:val="center"/>
              <w:rPr>
                <w:b/>
              </w:rPr>
            </w:pPr>
            <w:r w:rsidRPr="00DB505F">
              <w:rPr>
                <w:b/>
              </w:rPr>
              <w:t>Shot’s</w:t>
            </w:r>
            <w:r w:rsidR="00D457AB" w:rsidRPr="00DB505F">
              <w:rPr>
                <w:b/>
              </w:rPr>
              <w:t xml:space="preserve"> mass</w:t>
            </w:r>
            <w:r w:rsidR="00D457AB" w:rsidRPr="00DB505F">
              <w:rPr>
                <w:b/>
              </w:rPr>
              <w:br/>
            </w:r>
            <w:r w:rsidR="00D457AB" w:rsidRPr="00B763D7">
              <w:rPr>
                <w:i/>
              </w:rPr>
              <w:t>(kilograms)</w:t>
            </w:r>
          </w:p>
        </w:tc>
        <w:tc>
          <w:tcPr>
            <w:tcW w:w="2037" w:type="dxa"/>
            <w:vAlign w:val="center"/>
          </w:tcPr>
          <w:p w:rsidR="00D457AB" w:rsidRPr="00DB505F" w:rsidRDefault="00D457AB" w:rsidP="00B763D7">
            <w:pPr>
              <w:jc w:val="center"/>
              <w:rPr>
                <w:b/>
              </w:rPr>
            </w:pPr>
            <w:r w:rsidRPr="00DB505F">
              <w:rPr>
                <w:b/>
              </w:rPr>
              <w:t xml:space="preserve">Notch Setting </w:t>
            </w:r>
            <w:r w:rsidRPr="00DB505F">
              <w:rPr>
                <w:b/>
              </w:rPr>
              <w:br/>
            </w:r>
            <w:r w:rsidRPr="00B763D7">
              <w:rPr>
                <w:i/>
              </w:rPr>
              <w:t xml:space="preserve">(per diagram </w:t>
            </w:r>
            <w:r w:rsidR="00B763D7" w:rsidRPr="00B763D7">
              <w:rPr>
                <w:i/>
              </w:rPr>
              <w:t>on</w:t>
            </w:r>
            <w:r w:rsidR="00B763D7">
              <w:rPr>
                <w:i/>
              </w:rPr>
              <w:br/>
            </w:r>
            <w:r w:rsidR="00B763D7" w:rsidRPr="00B763D7">
              <w:rPr>
                <w:i/>
              </w:rPr>
              <w:t xml:space="preserve"> the first page</w:t>
            </w:r>
            <w:r w:rsidRPr="00B763D7">
              <w:rPr>
                <w:i/>
              </w:rPr>
              <w:t>)</w:t>
            </w:r>
          </w:p>
        </w:tc>
        <w:tc>
          <w:tcPr>
            <w:tcW w:w="1791" w:type="dxa"/>
            <w:vAlign w:val="center"/>
          </w:tcPr>
          <w:p w:rsidR="00D457AB" w:rsidRPr="00DB505F" w:rsidRDefault="00D457AB" w:rsidP="00B763D7">
            <w:pPr>
              <w:jc w:val="center"/>
              <w:rPr>
                <w:b/>
              </w:rPr>
            </w:pPr>
            <w:r w:rsidRPr="00DB505F">
              <w:rPr>
                <w:b/>
              </w:rPr>
              <w:t xml:space="preserve">Angle of Pendulum </w:t>
            </w:r>
            <w:r w:rsidR="00B763D7">
              <w:rPr>
                <w:b/>
              </w:rPr>
              <w:br/>
            </w:r>
            <w:r w:rsidRPr="00B763D7">
              <w:rPr>
                <w:i/>
              </w:rPr>
              <w:t>(deg</w:t>
            </w:r>
            <w:r w:rsidR="00B763D7">
              <w:rPr>
                <w:i/>
              </w:rPr>
              <w:t>rees</w:t>
            </w:r>
            <w:r w:rsidRPr="00B763D7">
              <w:rPr>
                <w:i/>
              </w:rPr>
              <w:t>)</w:t>
            </w:r>
          </w:p>
        </w:tc>
        <w:tc>
          <w:tcPr>
            <w:tcW w:w="1964" w:type="dxa"/>
            <w:vAlign w:val="center"/>
          </w:tcPr>
          <w:p w:rsidR="00D457AB" w:rsidRPr="00DB505F" w:rsidRDefault="00D457AB" w:rsidP="00B763D7">
            <w:pPr>
              <w:jc w:val="center"/>
              <w:rPr>
                <w:b/>
              </w:rPr>
            </w:pPr>
            <w:r w:rsidRPr="00DB505F">
              <w:rPr>
                <w:b/>
              </w:rPr>
              <w:t>Height of Pendulum</w:t>
            </w:r>
            <w:r w:rsidRPr="00DB505F">
              <w:rPr>
                <w:b/>
              </w:rPr>
              <w:br/>
            </w:r>
            <w:r w:rsidRPr="00B763D7">
              <w:rPr>
                <w:i/>
              </w:rPr>
              <w:t>(meters)</w:t>
            </w:r>
          </w:p>
        </w:tc>
      </w:tr>
      <w:tr w:rsidR="00D457AB" w:rsidTr="00DB505F">
        <w:trPr>
          <w:trHeight w:val="782"/>
        </w:trPr>
        <w:tc>
          <w:tcPr>
            <w:tcW w:w="1828" w:type="dxa"/>
          </w:tcPr>
          <w:p w:rsidR="00D457AB" w:rsidRDefault="00D457AB" w:rsidP="007B0BAA"/>
        </w:tc>
        <w:tc>
          <w:tcPr>
            <w:tcW w:w="1956" w:type="dxa"/>
          </w:tcPr>
          <w:p w:rsidR="00D457AB" w:rsidRDefault="00D457AB" w:rsidP="007B0BAA"/>
        </w:tc>
        <w:tc>
          <w:tcPr>
            <w:tcW w:w="2037" w:type="dxa"/>
          </w:tcPr>
          <w:p w:rsidR="00D457AB" w:rsidRDefault="00D457AB" w:rsidP="007B0BAA"/>
        </w:tc>
        <w:tc>
          <w:tcPr>
            <w:tcW w:w="1791" w:type="dxa"/>
          </w:tcPr>
          <w:p w:rsidR="00D457AB" w:rsidRDefault="00D457AB" w:rsidP="007B0BAA"/>
        </w:tc>
        <w:tc>
          <w:tcPr>
            <w:tcW w:w="1964" w:type="dxa"/>
          </w:tcPr>
          <w:p w:rsidR="00D457AB" w:rsidRDefault="00D457AB" w:rsidP="007B0BAA"/>
        </w:tc>
      </w:tr>
    </w:tbl>
    <w:p w:rsidR="00DB505F" w:rsidRDefault="00DB505F" w:rsidP="00DB505F">
      <w:r>
        <w:rPr>
          <w:b/>
        </w:rPr>
        <w:br/>
        <w:t>Reference 1:</w:t>
      </w:r>
      <w:r>
        <w:t xml:space="preserve"> Mass of Objects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28"/>
        <w:gridCol w:w="1710"/>
        <w:gridCol w:w="1800"/>
        <w:gridCol w:w="1620"/>
      </w:tblGrid>
      <w:tr w:rsidR="00DB505F" w:rsidTr="00027C24">
        <w:tc>
          <w:tcPr>
            <w:tcW w:w="1728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b/>
                <w:i/>
                <w:sz w:val="20"/>
                <w:szCs w:val="20"/>
              </w:rPr>
            </w:pPr>
            <w:r w:rsidRPr="00DB505F">
              <w:rPr>
                <w:b/>
                <w:i/>
                <w:sz w:val="20"/>
                <w:szCs w:val="20"/>
              </w:rPr>
              <w:t>Aluminum ball</w:t>
            </w:r>
          </w:p>
        </w:tc>
        <w:tc>
          <w:tcPr>
            <w:tcW w:w="1710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b/>
                <w:i/>
                <w:sz w:val="20"/>
                <w:szCs w:val="20"/>
              </w:rPr>
            </w:pPr>
            <w:r w:rsidRPr="00DB505F">
              <w:rPr>
                <w:b/>
                <w:i/>
                <w:sz w:val="20"/>
                <w:szCs w:val="20"/>
              </w:rPr>
              <w:t>Steel ball</w:t>
            </w:r>
          </w:p>
        </w:tc>
        <w:tc>
          <w:tcPr>
            <w:tcW w:w="1800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b/>
                <w:i/>
                <w:sz w:val="20"/>
                <w:szCs w:val="20"/>
              </w:rPr>
            </w:pPr>
            <w:r w:rsidRPr="00DB505F">
              <w:rPr>
                <w:b/>
                <w:i/>
                <w:sz w:val="20"/>
                <w:szCs w:val="20"/>
              </w:rPr>
              <w:t>Brass ball</w:t>
            </w:r>
          </w:p>
        </w:tc>
        <w:tc>
          <w:tcPr>
            <w:tcW w:w="1620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b/>
                <w:i/>
                <w:sz w:val="20"/>
                <w:szCs w:val="20"/>
              </w:rPr>
            </w:pPr>
            <w:r w:rsidRPr="00DB505F">
              <w:rPr>
                <w:b/>
                <w:i/>
                <w:sz w:val="20"/>
                <w:szCs w:val="20"/>
              </w:rPr>
              <w:t>Empty bob</w:t>
            </w:r>
          </w:p>
        </w:tc>
      </w:tr>
      <w:tr w:rsidR="00DB505F" w:rsidTr="00027C24">
        <w:tc>
          <w:tcPr>
            <w:tcW w:w="1728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2.8 grams</w:t>
            </w:r>
          </w:p>
        </w:tc>
        <w:tc>
          <w:tcPr>
            <w:tcW w:w="1710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8.3 grams</w:t>
            </w:r>
          </w:p>
        </w:tc>
        <w:tc>
          <w:tcPr>
            <w:tcW w:w="1800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8.5 grams</w:t>
            </w:r>
          </w:p>
        </w:tc>
        <w:tc>
          <w:tcPr>
            <w:tcW w:w="1620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35 grams</w:t>
            </w:r>
          </w:p>
        </w:tc>
      </w:tr>
    </w:tbl>
    <w:p w:rsidR="00DB505F" w:rsidRDefault="00DB505F" w:rsidP="00DB505F">
      <w:r>
        <w:rPr>
          <w:b/>
        </w:rPr>
        <w:br/>
        <w:t xml:space="preserve">Reference 2: </w:t>
      </w:r>
      <w:r>
        <w:t>Angle to Height Conversion Tables.</w:t>
      </w:r>
    </w:p>
    <w:p w:rsidR="00DB505F" w:rsidRPr="00D43536" w:rsidRDefault="00DB505F" w:rsidP="00DB505F">
      <w:pPr>
        <w:rPr>
          <w:i/>
        </w:rPr>
      </w:pPr>
      <w:r w:rsidRPr="00D43536">
        <w:rPr>
          <w:i/>
        </w:rPr>
        <w:t>Calculated using trigonometry and the diagram below:</w:t>
      </w:r>
    </w:p>
    <w:p w:rsidR="00DB505F" w:rsidRDefault="00DB505F" w:rsidP="00DB505F">
      <w:r>
        <w:rPr>
          <w:noProof/>
        </w:rPr>
        <w:drawing>
          <wp:inline distT="0" distB="0" distL="0" distR="0" wp14:anchorId="1D318AE1" wp14:editId="10A9A379">
            <wp:extent cx="1619250" cy="16287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42164" t="38878" r="30582" b="26853"/>
                    <a:stretch/>
                  </pic:blipFill>
                  <pic:spPr bwMode="auto">
                    <a:xfrm>
                      <a:off x="0" y="0"/>
                      <a:ext cx="1619899" cy="16294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97"/>
        <w:gridCol w:w="1197"/>
        <w:gridCol w:w="1197"/>
        <w:gridCol w:w="1197"/>
        <w:gridCol w:w="1197"/>
        <w:gridCol w:w="1197"/>
        <w:gridCol w:w="1197"/>
        <w:gridCol w:w="1197"/>
      </w:tblGrid>
      <w:tr w:rsidR="00DB505F" w:rsidRPr="00DB505F" w:rsidTr="00027C24"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b/>
                <w:sz w:val="20"/>
                <w:szCs w:val="20"/>
              </w:rPr>
            </w:pPr>
            <w:r w:rsidRPr="00DB505F">
              <w:rPr>
                <w:b/>
                <w:sz w:val="20"/>
                <w:szCs w:val="20"/>
              </w:rPr>
              <w:t>Angle on Scale (deg)</w:t>
            </w: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b/>
                <w:sz w:val="20"/>
                <w:szCs w:val="20"/>
              </w:rPr>
            </w:pPr>
            <w:r w:rsidRPr="00DB505F">
              <w:rPr>
                <w:b/>
                <w:sz w:val="20"/>
                <w:szCs w:val="20"/>
              </w:rPr>
              <w:t>Height of Pendulum (mm)</w:t>
            </w:r>
          </w:p>
        </w:tc>
        <w:tc>
          <w:tcPr>
            <w:tcW w:w="1197" w:type="dxa"/>
            <w:tcBorders>
              <w:top w:val="nil"/>
              <w:bottom w:val="nil"/>
            </w:tcBorders>
          </w:tcPr>
          <w:p w:rsidR="00DB505F" w:rsidRPr="00DB505F" w:rsidRDefault="00DB505F" w:rsidP="00AB6FA3">
            <w:pPr>
              <w:rPr>
                <w:b/>
                <w:sz w:val="20"/>
                <w:szCs w:val="20"/>
              </w:rPr>
            </w:pP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b/>
                <w:sz w:val="20"/>
                <w:szCs w:val="20"/>
              </w:rPr>
            </w:pPr>
            <w:r w:rsidRPr="00DB505F">
              <w:rPr>
                <w:b/>
                <w:sz w:val="20"/>
                <w:szCs w:val="20"/>
              </w:rPr>
              <w:t>Angle on Scale (deg)</w:t>
            </w: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b/>
                <w:sz w:val="20"/>
                <w:szCs w:val="20"/>
              </w:rPr>
            </w:pPr>
            <w:r w:rsidRPr="00DB505F">
              <w:rPr>
                <w:b/>
                <w:sz w:val="20"/>
                <w:szCs w:val="20"/>
              </w:rPr>
              <w:t>Height of Pendulum (mm)</w:t>
            </w:r>
          </w:p>
        </w:tc>
        <w:tc>
          <w:tcPr>
            <w:tcW w:w="1197" w:type="dxa"/>
            <w:tcBorders>
              <w:top w:val="nil"/>
              <w:bottom w:val="nil"/>
            </w:tcBorders>
          </w:tcPr>
          <w:p w:rsidR="00DB505F" w:rsidRPr="00DB505F" w:rsidRDefault="00DB505F" w:rsidP="00AB6FA3">
            <w:pPr>
              <w:rPr>
                <w:b/>
                <w:sz w:val="20"/>
                <w:szCs w:val="20"/>
              </w:rPr>
            </w:pP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b/>
                <w:sz w:val="20"/>
                <w:szCs w:val="20"/>
              </w:rPr>
            </w:pPr>
            <w:r w:rsidRPr="00DB505F">
              <w:rPr>
                <w:b/>
                <w:sz w:val="20"/>
                <w:szCs w:val="20"/>
              </w:rPr>
              <w:t>Angle on Scale (deg)</w:t>
            </w: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b/>
                <w:sz w:val="20"/>
                <w:szCs w:val="20"/>
              </w:rPr>
            </w:pPr>
            <w:r w:rsidRPr="00DB505F">
              <w:rPr>
                <w:b/>
                <w:sz w:val="20"/>
                <w:szCs w:val="20"/>
              </w:rPr>
              <w:t>Height of Pendulum (mm)</w:t>
            </w:r>
          </w:p>
        </w:tc>
      </w:tr>
      <w:tr w:rsidR="00DB505F" w:rsidRPr="00DB505F" w:rsidTr="00027C24"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1</w:t>
            </w: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0.05</w:t>
            </w:r>
          </w:p>
        </w:tc>
        <w:tc>
          <w:tcPr>
            <w:tcW w:w="1197" w:type="dxa"/>
            <w:tcBorders>
              <w:top w:val="nil"/>
              <w:bottom w:val="nil"/>
            </w:tcBorders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16</w:t>
            </w: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12.40</w:t>
            </w:r>
          </w:p>
        </w:tc>
        <w:tc>
          <w:tcPr>
            <w:tcW w:w="1197" w:type="dxa"/>
            <w:tcBorders>
              <w:top w:val="nil"/>
              <w:bottom w:val="nil"/>
            </w:tcBorders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31</w:t>
            </w: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45.71</w:t>
            </w:r>
          </w:p>
        </w:tc>
      </w:tr>
      <w:tr w:rsidR="00DB505F" w:rsidRPr="00DB505F" w:rsidTr="00027C24"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2</w:t>
            </w: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0.19</w:t>
            </w:r>
          </w:p>
        </w:tc>
        <w:tc>
          <w:tcPr>
            <w:tcW w:w="1197" w:type="dxa"/>
            <w:tcBorders>
              <w:top w:val="nil"/>
              <w:bottom w:val="nil"/>
            </w:tcBorders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17</w:t>
            </w: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13.98</w:t>
            </w:r>
          </w:p>
        </w:tc>
        <w:tc>
          <w:tcPr>
            <w:tcW w:w="1197" w:type="dxa"/>
            <w:tcBorders>
              <w:top w:val="nil"/>
              <w:bottom w:val="nil"/>
            </w:tcBorders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32</w:t>
            </w: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48.62</w:t>
            </w:r>
          </w:p>
        </w:tc>
      </w:tr>
      <w:tr w:rsidR="00DB505F" w:rsidTr="00027C24"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3</w:t>
            </w: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0.44</w:t>
            </w:r>
          </w:p>
        </w:tc>
        <w:tc>
          <w:tcPr>
            <w:tcW w:w="1197" w:type="dxa"/>
            <w:tcBorders>
              <w:top w:val="nil"/>
              <w:bottom w:val="nil"/>
            </w:tcBorders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18</w:t>
            </w: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15.66</w:t>
            </w:r>
          </w:p>
        </w:tc>
        <w:tc>
          <w:tcPr>
            <w:tcW w:w="1197" w:type="dxa"/>
            <w:tcBorders>
              <w:top w:val="nil"/>
              <w:bottom w:val="nil"/>
            </w:tcBorders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33</w:t>
            </w: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51.63</w:t>
            </w:r>
          </w:p>
        </w:tc>
      </w:tr>
      <w:tr w:rsidR="00DB505F" w:rsidTr="00027C24"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4</w:t>
            </w: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0.78</w:t>
            </w:r>
          </w:p>
        </w:tc>
        <w:tc>
          <w:tcPr>
            <w:tcW w:w="1197" w:type="dxa"/>
            <w:tcBorders>
              <w:top w:val="nil"/>
              <w:bottom w:val="nil"/>
            </w:tcBorders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19</w:t>
            </w: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17.43</w:t>
            </w:r>
          </w:p>
        </w:tc>
        <w:tc>
          <w:tcPr>
            <w:tcW w:w="1197" w:type="dxa"/>
            <w:tcBorders>
              <w:top w:val="nil"/>
              <w:bottom w:val="nil"/>
            </w:tcBorders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34</w:t>
            </w: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54.71</w:t>
            </w:r>
          </w:p>
        </w:tc>
      </w:tr>
      <w:tr w:rsidR="00DB505F" w:rsidTr="00027C24"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5</w:t>
            </w: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1.22</w:t>
            </w:r>
          </w:p>
        </w:tc>
        <w:tc>
          <w:tcPr>
            <w:tcW w:w="1197" w:type="dxa"/>
            <w:tcBorders>
              <w:top w:val="nil"/>
              <w:bottom w:val="nil"/>
            </w:tcBorders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20</w:t>
            </w: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19.30</w:t>
            </w:r>
          </w:p>
        </w:tc>
        <w:tc>
          <w:tcPr>
            <w:tcW w:w="1197" w:type="dxa"/>
            <w:tcBorders>
              <w:top w:val="nil"/>
              <w:bottom w:val="nil"/>
            </w:tcBorders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35</w:t>
            </w: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57.87</w:t>
            </w:r>
          </w:p>
        </w:tc>
      </w:tr>
      <w:tr w:rsidR="00DB505F" w:rsidTr="00027C24"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6</w:t>
            </w: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1.75</w:t>
            </w:r>
          </w:p>
        </w:tc>
        <w:tc>
          <w:tcPr>
            <w:tcW w:w="1197" w:type="dxa"/>
            <w:tcBorders>
              <w:top w:val="nil"/>
              <w:bottom w:val="nil"/>
            </w:tcBorders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21</w:t>
            </w: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21.25</w:t>
            </w:r>
          </w:p>
        </w:tc>
        <w:tc>
          <w:tcPr>
            <w:tcW w:w="1197" w:type="dxa"/>
            <w:tcBorders>
              <w:top w:val="nil"/>
              <w:bottom w:val="nil"/>
            </w:tcBorders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36</w:t>
            </w: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61.11</w:t>
            </w:r>
          </w:p>
        </w:tc>
      </w:tr>
      <w:tr w:rsidR="00DB505F" w:rsidTr="00027C24"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7</w:t>
            </w: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2.39</w:t>
            </w:r>
          </w:p>
        </w:tc>
        <w:tc>
          <w:tcPr>
            <w:tcW w:w="1197" w:type="dxa"/>
            <w:tcBorders>
              <w:top w:val="nil"/>
              <w:bottom w:val="nil"/>
            </w:tcBorders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22</w:t>
            </w: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23.30</w:t>
            </w:r>
          </w:p>
        </w:tc>
        <w:tc>
          <w:tcPr>
            <w:tcW w:w="1197" w:type="dxa"/>
            <w:tcBorders>
              <w:top w:val="nil"/>
              <w:bottom w:val="nil"/>
            </w:tcBorders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37</w:t>
            </w: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64.44</w:t>
            </w:r>
          </w:p>
        </w:tc>
      </w:tr>
      <w:tr w:rsidR="00DB505F" w:rsidTr="00027C24"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8</w:t>
            </w: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3.11</w:t>
            </w:r>
          </w:p>
        </w:tc>
        <w:tc>
          <w:tcPr>
            <w:tcW w:w="1197" w:type="dxa"/>
            <w:tcBorders>
              <w:top w:val="nil"/>
              <w:bottom w:val="nil"/>
            </w:tcBorders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23</w:t>
            </w: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25.44</w:t>
            </w:r>
          </w:p>
        </w:tc>
        <w:tc>
          <w:tcPr>
            <w:tcW w:w="1197" w:type="dxa"/>
            <w:tcBorders>
              <w:top w:val="nil"/>
              <w:bottom w:val="nil"/>
            </w:tcBorders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38</w:t>
            </w: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67.84</w:t>
            </w:r>
          </w:p>
        </w:tc>
      </w:tr>
      <w:tr w:rsidR="00DB505F" w:rsidTr="00027C24"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9</w:t>
            </w: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3.94</w:t>
            </w:r>
          </w:p>
        </w:tc>
        <w:tc>
          <w:tcPr>
            <w:tcW w:w="1197" w:type="dxa"/>
            <w:tcBorders>
              <w:top w:val="nil"/>
              <w:bottom w:val="nil"/>
            </w:tcBorders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24</w:t>
            </w: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27.67</w:t>
            </w:r>
          </w:p>
        </w:tc>
        <w:tc>
          <w:tcPr>
            <w:tcW w:w="1197" w:type="dxa"/>
            <w:tcBorders>
              <w:top w:val="nil"/>
              <w:bottom w:val="nil"/>
            </w:tcBorders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39</w:t>
            </w: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71.31</w:t>
            </w:r>
          </w:p>
        </w:tc>
      </w:tr>
      <w:tr w:rsidR="00DB505F" w:rsidTr="00027C24"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10</w:t>
            </w: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4.86</w:t>
            </w:r>
          </w:p>
        </w:tc>
        <w:tc>
          <w:tcPr>
            <w:tcW w:w="1197" w:type="dxa"/>
            <w:tcBorders>
              <w:top w:val="nil"/>
              <w:bottom w:val="nil"/>
            </w:tcBorders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25</w:t>
            </w: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29.98</w:t>
            </w:r>
          </w:p>
        </w:tc>
        <w:tc>
          <w:tcPr>
            <w:tcW w:w="1197" w:type="dxa"/>
            <w:tcBorders>
              <w:top w:val="nil"/>
              <w:bottom w:val="nil"/>
            </w:tcBorders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40</w:t>
            </w: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74.87</w:t>
            </w:r>
          </w:p>
        </w:tc>
      </w:tr>
      <w:tr w:rsidR="00DB505F" w:rsidTr="00027C24"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11</w:t>
            </w: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5.88</w:t>
            </w:r>
          </w:p>
        </w:tc>
        <w:tc>
          <w:tcPr>
            <w:tcW w:w="1197" w:type="dxa"/>
            <w:tcBorders>
              <w:top w:val="nil"/>
              <w:bottom w:val="nil"/>
            </w:tcBorders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26</w:t>
            </w: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32.39</w:t>
            </w:r>
          </w:p>
        </w:tc>
        <w:tc>
          <w:tcPr>
            <w:tcW w:w="1197" w:type="dxa"/>
            <w:tcBorders>
              <w:top w:val="nil"/>
              <w:bottom w:val="nil"/>
            </w:tcBorders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41</w:t>
            </w: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78.49</w:t>
            </w:r>
          </w:p>
        </w:tc>
      </w:tr>
      <w:tr w:rsidR="00DB505F" w:rsidTr="00027C24"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12</w:t>
            </w: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6.99</w:t>
            </w:r>
          </w:p>
        </w:tc>
        <w:tc>
          <w:tcPr>
            <w:tcW w:w="1197" w:type="dxa"/>
            <w:tcBorders>
              <w:top w:val="nil"/>
              <w:bottom w:val="nil"/>
            </w:tcBorders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27</w:t>
            </w: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34.88</w:t>
            </w:r>
          </w:p>
        </w:tc>
        <w:tc>
          <w:tcPr>
            <w:tcW w:w="1197" w:type="dxa"/>
            <w:tcBorders>
              <w:top w:val="nil"/>
              <w:bottom w:val="nil"/>
            </w:tcBorders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42</w:t>
            </w: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82.19</w:t>
            </w:r>
          </w:p>
        </w:tc>
      </w:tr>
      <w:tr w:rsidR="00DB505F" w:rsidTr="00027C24"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13</w:t>
            </w: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8.20</w:t>
            </w:r>
          </w:p>
        </w:tc>
        <w:tc>
          <w:tcPr>
            <w:tcW w:w="1197" w:type="dxa"/>
            <w:tcBorders>
              <w:top w:val="nil"/>
              <w:bottom w:val="nil"/>
            </w:tcBorders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28</w:t>
            </w: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37.46</w:t>
            </w:r>
          </w:p>
        </w:tc>
        <w:tc>
          <w:tcPr>
            <w:tcW w:w="1197" w:type="dxa"/>
            <w:tcBorders>
              <w:top w:val="nil"/>
              <w:bottom w:val="nil"/>
            </w:tcBorders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43</w:t>
            </w: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85.97</w:t>
            </w:r>
          </w:p>
        </w:tc>
      </w:tr>
      <w:tr w:rsidR="00DB505F" w:rsidTr="00027C24"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14</w:t>
            </w: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9.51</w:t>
            </w:r>
          </w:p>
        </w:tc>
        <w:tc>
          <w:tcPr>
            <w:tcW w:w="1197" w:type="dxa"/>
            <w:tcBorders>
              <w:top w:val="nil"/>
              <w:bottom w:val="nil"/>
            </w:tcBorders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29</w:t>
            </w: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40.12</w:t>
            </w:r>
          </w:p>
        </w:tc>
        <w:tc>
          <w:tcPr>
            <w:tcW w:w="1197" w:type="dxa"/>
            <w:tcBorders>
              <w:top w:val="nil"/>
              <w:bottom w:val="nil"/>
            </w:tcBorders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44</w:t>
            </w: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89.81</w:t>
            </w:r>
          </w:p>
        </w:tc>
      </w:tr>
      <w:tr w:rsidR="00DB505F" w:rsidTr="00027C24"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15</w:t>
            </w: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10.90</w:t>
            </w:r>
          </w:p>
        </w:tc>
        <w:tc>
          <w:tcPr>
            <w:tcW w:w="1197" w:type="dxa"/>
            <w:tcBorders>
              <w:top w:val="nil"/>
              <w:bottom w:val="nil"/>
            </w:tcBorders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30</w:t>
            </w: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42.87</w:t>
            </w:r>
          </w:p>
        </w:tc>
        <w:tc>
          <w:tcPr>
            <w:tcW w:w="1197" w:type="dxa"/>
            <w:tcBorders>
              <w:top w:val="nil"/>
              <w:bottom w:val="nil"/>
            </w:tcBorders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45</w:t>
            </w:r>
          </w:p>
        </w:tc>
        <w:tc>
          <w:tcPr>
            <w:tcW w:w="1197" w:type="dxa"/>
            <w:shd w:val="clear" w:color="auto" w:fill="BFBFBF" w:themeFill="background1" w:themeFillShade="BF"/>
          </w:tcPr>
          <w:p w:rsidR="00DB505F" w:rsidRPr="00DB505F" w:rsidRDefault="00DB505F" w:rsidP="00AB6FA3">
            <w:pPr>
              <w:rPr>
                <w:sz w:val="20"/>
                <w:szCs w:val="20"/>
              </w:rPr>
            </w:pPr>
            <w:r w:rsidRPr="00DB505F">
              <w:rPr>
                <w:sz w:val="20"/>
                <w:szCs w:val="20"/>
              </w:rPr>
              <w:t>93.73</w:t>
            </w:r>
          </w:p>
        </w:tc>
      </w:tr>
    </w:tbl>
    <w:p w:rsidR="00B763D7" w:rsidRPr="00F4070D" w:rsidRDefault="00B763D7" w:rsidP="00B763D7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>
        <w:rPr>
          <w:rFonts w:ascii="Matura MT Script Capitals" w:hAnsi="Matura MT Script Capitals"/>
          <w:sz w:val="28"/>
          <w:szCs w:val="28"/>
          <w:u w:val="single"/>
        </w:rPr>
        <w:lastRenderedPageBreak/>
        <w:t>Analyze and Interpret</w:t>
      </w:r>
    </w:p>
    <w:p w:rsidR="00D457AB" w:rsidRDefault="0051706D" w:rsidP="00D457AB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FD335A7" wp14:editId="44BE21E2">
                <wp:simplePos x="0" y="0"/>
                <wp:positionH relativeFrom="column">
                  <wp:posOffset>1819275</wp:posOffset>
                </wp:positionH>
                <wp:positionV relativeFrom="paragraph">
                  <wp:posOffset>448945</wp:posOffset>
                </wp:positionV>
                <wp:extent cx="1562100" cy="1552575"/>
                <wp:effectExtent l="38100" t="38100" r="114300" b="12382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2100" cy="155257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7" o:spid="_x0000_s1026" style="position:absolute;margin-left:143.25pt;margin-top:35.35pt;width:123pt;height:122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" filled="f" strokecolor="black [3213]" strokeweight=".25pt">
                <v:shadow on="t" color="black" opacity="26214f" origin="-.5,-.5" offset=".74836mm,.74836mm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99A3D4" wp14:editId="672EFB18">
                <wp:simplePos x="0" y="0"/>
                <wp:positionH relativeFrom="column">
                  <wp:posOffset>-76200</wp:posOffset>
                </wp:positionH>
                <wp:positionV relativeFrom="paragraph">
                  <wp:posOffset>448945</wp:posOffset>
                </wp:positionV>
                <wp:extent cx="1609725" cy="1552575"/>
                <wp:effectExtent l="38100" t="38100" r="123825" b="12382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9725" cy="155257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6" o:spid="_x0000_s1026" style="position:absolute;margin-left:-6pt;margin-top:35.35pt;width:126.75pt;height:122.2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" filled="f" strokecolor="black [3213]" strokeweight=".25pt">
                <v:shadow on="t" color="black" opacity="26214f" origin="-.5,-.5" offset=".74836mm,.74836mm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063A3F5" wp14:editId="5995B87B">
                <wp:simplePos x="0" y="0"/>
                <wp:positionH relativeFrom="column">
                  <wp:posOffset>3686174</wp:posOffset>
                </wp:positionH>
                <wp:positionV relativeFrom="paragraph">
                  <wp:posOffset>448945</wp:posOffset>
                </wp:positionV>
                <wp:extent cx="2314575" cy="1552575"/>
                <wp:effectExtent l="38100" t="38100" r="123825" b="12382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14575" cy="155257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8" o:spid="_x0000_s1026" style="position:absolute;margin-left:290.25pt;margin-top:35.35pt;width:182.25pt;height:122.2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" filled="f" strokecolor="black [3213]" strokeweight=".25pt">
                <v:shadow on="t" color="black" opacity="26214f" origin="-.5,-.5" offset=".74836mm,.74836mm"/>
              </v:rect>
            </w:pict>
          </mc:Fallback>
        </mc:AlternateContent>
      </w:r>
      <w:r>
        <w:t xml:space="preserve">The ballistic pendulum releases a shot at velocity </w:t>
      </w:r>
      <w:r w:rsidRPr="00B1709E">
        <w:rPr>
          <w:i/>
        </w:rPr>
        <w:t>(Diagram 1)</w:t>
      </w:r>
      <w:r>
        <w:t xml:space="preserve">. That shot then collides with a stationary pendulum </w:t>
      </w:r>
      <w:r w:rsidRPr="00B1709E">
        <w:rPr>
          <w:i/>
        </w:rPr>
        <w:t>(Diagram 2)</w:t>
      </w:r>
      <w:r>
        <w:t xml:space="preserve">, and the combined mass swings upward </w:t>
      </w:r>
      <w:r w:rsidRPr="00B1709E">
        <w:rPr>
          <w:i/>
        </w:rPr>
        <w:t>(Diagram 3)</w:t>
      </w:r>
      <w:r>
        <w:t>.</w:t>
      </w:r>
    </w:p>
    <w:p w:rsidR="0051706D" w:rsidRPr="00B1709E" w:rsidRDefault="0051706D" w:rsidP="0051706D">
      <w:pPr>
        <w:ind w:firstLine="720"/>
        <w:rPr>
          <w:i/>
        </w:rPr>
      </w:pPr>
      <w:r w:rsidRPr="00B1709E">
        <w:rPr>
          <w:i/>
        </w:rPr>
        <w:t>Diagram 1</w:t>
      </w:r>
      <w:r w:rsidRPr="00B1709E">
        <w:rPr>
          <w:i/>
        </w:rPr>
        <w:tab/>
      </w:r>
      <w:r w:rsidRPr="00B1709E">
        <w:rPr>
          <w:i/>
        </w:rPr>
        <w:tab/>
      </w:r>
      <w:r w:rsidRPr="00B1709E">
        <w:rPr>
          <w:i/>
        </w:rPr>
        <w:tab/>
        <w:t>Diagram 2</w:t>
      </w:r>
      <w:r w:rsidRPr="00B1709E">
        <w:rPr>
          <w:i/>
        </w:rPr>
        <w:tab/>
      </w:r>
      <w:r w:rsidRPr="00B1709E">
        <w:rPr>
          <w:i/>
        </w:rPr>
        <w:tab/>
      </w:r>
      <w:r w:rsidRPr="00B1709E">
        <w:rPr>
          <w:i/>
        </w:rPr>
        <w:tab/>
        <w:t>Diagram 3</w:t>
      </w:r>
    </w:p>
    <w:p w:rsidR="00B763D7" w:rsidRDefault="00B763D7" w:rsidP="00D457AB">
      <w:pPr>
        <w:rPr>
          <w:noProof/>
        </w:rPr>
      </w:pPr>
      <w:r>
        <w:rPr>
          <w:noProof/>
        </w:rPr>
        <w:drawing>
          <wp:inline distT="0" distB="0" distL="0" distR="0" wp14:anchorId="722DC1BB" wp14:editId="5A58B351">
            <wp:extent cx="1514474" cy="11430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14910" t="22645" r="59599" b="53307"/>
                    <a:stretch/>
                  </pic:blipFill>
                  <pic:spPr bwMode="auto">
                    <a:xfrm>
                      <a:off x="0" y="0"/>
                      <a:ext cx="1515081" cy="11434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B763D7">
        <w:rPr>
          <w:noProof/>
        </w:rPr>
        <w:t xml:space="preserve"> </w:t>
      </w:r>
      <w:r>
        <w:rPr>
          <w:noProof/>
        </w:rPr>
        <w:tab/>
      </w:r>
      <w:r w:rsidR="0051706D">
        <w:rPr>
          <w:noProof/>
        </w:rPr>
        <w:t xml:space="preserve"> </w:t>
      </w:r>
      <w:r>
        <w:rPr>
          <w:noProof/>
        </w:rPr>
        <w:drawing>
          <wp:inline distT="0" distB="0" distL="0" distR="0" wp14:anchorId="66F8B4FB" wp14:editId="4981B5FA">
            <wp:extent cx="1514475" cy="116205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14589" t="48296" r="59920" b="27255"/>
                    <a:stretch/>
                  </pic:blipFill>
                  <pic:spPr bwMode="auto">
                    <a:xfrm>
                      <a:off x="0" y="0"/>
                      <a:ext cx="1515082" cy="11625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tab/>
      </w:r>
      <w:r w:rsidRPr="00B763D7">
        <w:rPr>
          <w:noProof/>
        </w:rPr>
        <w:t xml:space="preserve"> </w:t>
      </w:r>
      <w:r>
        <w:rPr>
          <w:noProof/>
        </w:rPr>
        <w:drawing>
          <wp:inline distT="0" distB="0" distL="0" distR="0" wp14:anchorId="4D988AD9" wp14:editId="795BB8A5">
            <wp:extent cx="2162175" cy="1143000"/>
            <wp:effectExtent l="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45852" t="22645" r="17755" b="53307"/>
                    <a:stretch/>
                  </pic:blipFill>
                  <pic:spPr bwMode="auto">
                    <a:xfrm>
                      <a:off x="0" y="0"/>
                      <a:ext cx="2163042" cy="11434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1709E" w:rsidRPr="00B763D7" w:rsidRDefault="00B1709E" w:rsidP="00D457AB">
      <w:r>
        <w:rPr>
          <w:noProof/>
        </w:rPr>
        <w:t>Students will need to calculate the following values:</w:t>
      </w:r>
    </w:p>
    <w:tbl>
      <w:tblPr>
        <w:tblStyle w:val="TableGrid"/>
        <w:tblW w:w="9812" w:type="dxa"/>
        <w:tblLook w:val="04A0" w:firstRow="1" w:lastRow="0" w:firstColumn="1" w:lastColumn="0" w:noHBand="0" w:noVBand="1"/>
      </w:tblPr>
      <w:tblGrid>
        <w:gridCol w:w="498"/>
        <w:gridCol w:w="1500"/>
        <w:gridCol w:w="7814"/>
      </w:tblGrid>
      <w:tr w:rsidR="00B1709E" w:rsidTr="00F97CDB">
        <w:trPr>
          <w:cantSplit/>
          <w:trHeight w:val="2663"/>
        </w:trPr>
        <w:tc>
          <w:tcPr>
            <w:tcW w:w="498" w:type="dxa"/>
            <w:tcBorders>
              <w:bottom w:val="single" w:sz="4" w:space="0" w:color="auto"/>
            </w:tcBorders>
            <w:shd w:val="clear" w:color="auto" w:fill="BFBFBF" w:themeFill="background1" w:themeFillShade="BF"/>
            <w:textDirection w:val="btLr"/>
          </w:tcPr>
          <w:p w:rsidR="00B1709E" w:rsidRPr="00B1709E" w:rsidRDefault="00B1709E" w:rsidP="00B1709E">
            <w:pPr>
              <w:ind w:left="113" w:right="113"/>
              <w:jc w:val="center"/>
            </w:pPr>
            <w:r w:rsidRPr="00B1709E">
              <w:t>Diagram 3</w:t>
            </w:r>
          </w:p>
        </w:tc>
        <w:tc>
          <w:tcPr>
            <w:tcW w:w="1500" w:type="dxa"/>
            <w:tcBorders>
              <w:bottom w:val="single" w:sz="4" w:space="0" w:color="auto"/>
            </w:tcBorders>
          </w:tcPr>
          <w:p w:rsidR="00B1709E" w:rsidRDefault="00B1709E" w:rsidP="00B1709E">
            <w:r>
              <w:t>Gravitational Potential Energy of shot and bob.</w:t>
            </w:r>
          </w:p>
        </w:tc>
        <w:tc>
          <w:tcPr>
            <w:tcW w:w="7814" w:type="dxa"/>
            <w:tcBorders>
              <w:bottom w:val="single" w:sz="4" w:space="0" w:color="auto"/>
            </w:tcBorders>
          </w:tcPr>
          <w:p w:rsidR="00B1709E" w:rsidRDefault="00B1709E" w:rsidP="007B0BAA"/>
        </w:tc>
      </w:tr>
      <w:tr w:rsidR="00B1709E" w:rsidTr="00B1709E">
        <w:trPr>
          <w:trHeight w:val="98"/>
        </w:trPr>
        <w:tc>
          <w:tcPr>
            <w:tcW w:w="498" w:type="dxa"/>
            <w:tcBorders>
              <w:left w:val="nil"/>
              <w:right w:val="nil"/>
            </w:tcBorders>
            <w:shd w:val="clear" w:color="auto" w:fill="FFFFFF" w:themeFill="background1"/>
            <w:textDirection w:val="btLr"/>
          </w:tcPr>
          <w:p w:rsidR="00B1709E" w:rsidRPr="00B1709E" w:rsidRDefault="00B1709E" w:rsidP="00B1709E">
            <w:pPr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B1709E" w:rsidRPr="00B1709E" w:rsidRDefault="00B1709E" w:rsidP="00B1709E">
            <w:pPr>
              <w:rPr>
                <w:sz w:val="16"/>
                <w:szCs w:val="16"/>
              </w:rPr>
            </w:pPr>
          </w:p>
        </w:tc>
        <w:tc>
          <w:tcPr>
            <w:tcW w:w="7814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B1709E" w:rsidRPr="00B1709E" w:rsidRDefault="00B1709E" w:rsidP="007B0BAA">
            <w:pPr>
              <w:rPr>
                <w:sz w:val="16"/>
                <w:szCs w:val="16"/>
              </w:rPr>
            </w:pPr>
          </w:p>
        </w:tc>
      </w:tr>
      <w:tr w:rsidR="00B1709E" w:rsidTr="00F97CDB">
        <w:trPr>
          <w:trHeight w:val="2573"/>
        </w:trPr>
        <w:tc>
          <w:tcPr>
            <w:tcW w:w="498" w:type="dxa"/>
            <w:vMerge w:val="restart"/>
            <w:shd w:val="clear" w:color="auto" w:fill="BFBFBF" w:themeFill="background1" w:themeFillShade="BF"/>
            <w:textDirection w:val="btLr"/>
          </w:tcPr>
          <w:p w:rsidR="00B1709E" w:rsidRPr="00B1709E" w:rsidRDefault="00B1709E" w:rsidP="00B1709E">
            <w:pPr>
              <w:ind w:left="113" w:right="113"/>
              <w:jc w:val="center"/>
            </w:pPr>
            <w:r w:rsidRPr="00B1709E">
              <w:t>Diagram 2</w:t>
            </w:r>
          </w:p>
        </w:tc>
        <w:tc>
          <w:tcPr>
            <w:tcW w:w="1500" w:type="dxa"/>
          </w:tcPr>
          <w:p w:rsidR="00B1709E" w:rsidRDefault="00B1709E" w:rsidP="00B1709E">
            <w:r>
              <w:t>Kinetic Energy of shot and bob.</w:t>
            </w:r>
          </w:p>
        </w:tc>
        <w:tc>
          <w:tcPr>
            <w:tcW w:w="7814" w:type="dxa"/>
          </w:tcPr>
          <w:p w:rsidR="00B1709E" w:rsidRDefault="00B1709E" w:rsidP="007B0BAA"/>
        </w:tc>
      </w:tr>
      <w:tr w:rsidR="00B1709E" w:rsidTr="00F97CDB">
        <w:trPr>
          <w:trHeight w:val="2600"/>
        </w:trPr>
        <w:tc>
          <w:tcPr>
            <w:tcW w:w="498" w:type="dxa"/>
            <w:vMerge/>
            <w:tcBorders>
              <w:bottom w:val="single" w:sz="4" w:space="0" w:color="auto"/>
            </w:tcBorders>
            <w:shd w:val="clear" w:color="auto" w:fill="BFBFBF" w:themeFill="background1" w:themeFillShade="BF"/>
            <w:textDirection w:val="btLr"/>
          </w:tcPr>
          <w:p w:rsidR="00B1709E" w:rsidRPr="00B1709E" w:rsidRDefault="00B1709E" w:rsidP="00B1709E">
            <w:pPr>
              <w:ind w:left="113" w:right="113"/>
              <w:jc w:val="center"/>
            </w:pPr>
          </w:p>
        </w:tc>
        <w:tc>
          <w:tcPr>
            <w:tcW w:w="1500" w:type="dxa"/>
            <w:tcBorders>
              <w:bottom w:val="single" w:sz="4" w:space="0" w:color="auto"/>
            </w:tcBorders>
          </w:tcPr>
          <w:p w:rsidR="00B1709E" w:rsidRDefault="00B1709E" w:rsidP="00B1709E">
            <w:r>
              <w:t>Momentum of shot and bob.</w:t>
            </w:r>
          </w:p>
        </w:tc>
        <w:tc>
          <w:tcPr>
            <w:tcW w:w="7814" w:type="dxa"/>
            <w:tcBorders>
              <w:bottom w:val="single" w:sz="4" w:space="0" w:color="auto"/>
            </w:tcBorders>
          </w:tcPr>
          <w:p w:rsidR="00B1709E" w:rsidRDefault="00B1709E" w:rsidP="007B0BAA"/>
        </w:tc>
      </w:tr>
      <w:tr w:rsidR="00B1709E" w:rsidTr="00F97CDB">
        <w:trPr>
          <w:trHeight w:val="170"/>
        </w:trPr>
        <w:tc>
          <w:tcPr>
            <w:tcW w:w="498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extDirection w:val="btLr"/>
          </w:tcPr>
          <w:p w:rsidR="00B1709E" w:rsidRPr="00B1709E" w:rsidRDefault="00B1709E" w:rsidP="00B1709E">
            <w:pPr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1500" w:type="dxa"/>
            <w:tcBorders>
              <w:left w:val="nil"/>
              <w:bottom w:val="single" w:sz="4" w:space="0" w:color="auto"/>
              <w:right w:val="nil"/>
            </w:tcBorders>
          </w:tcPr>
          <w:p w:rsidR="00B1709E" w:rsidRPr="00B1709E" w:rsidRDefault="00B1709E" w:rsidP="00B1709E">
            <w:pPr>
              <w:rPr>
                <w:sz w:val="16"/>
                <w:szCs w:val="16"/>
              </w:rPr>
            </w:pPr>
          </w:p>
        </w:tc>
        <w:tc>
          <w:tcPr>
            <w:tcW w:w="7814" w:type="dxa"/>
            <w:tcBorders>
              <w:left w:val="nil"/>
              <w:bottom w:val="single" w:sz="4" w:space="0" w:color="auto"/>
              <w:right w:val="nil"/>
            </w:tcBorders>
          </w:tcPr>
          <w:p w:rsidR="00B1709E" w:rsidRPr="00B1709E" w:rsidRDefault="00B1709E" w:rsidP="007B0BAA">
            <w:pPr>
              <w:rPr>
                <w:sz w:val="16"/>
                <w:szCs w:val="16"/>
              </w:rPr>
            </w:pPr>
          </w:p>
        </w:tc>
      </w:tr>
      <w:tr w:rsidR="00B1709E" w:rsidTr="00F97CDB">
        <w:trPr>
          <w:trHeight w:val="1880"/>
        </w:trPr>
        <w:tc>
          <w:tcPr>
            <w:tcW w:w="498" w:type="dxa"/>
            <w:vMerge w:val="restart"/>
            <w:tcBorders>
              <w:top w:val="single" w:sz="4" w:space="0" w:color="auto"/>
            </w:tcBorders>
            <w:shd w:val="clear" w:color="auto" w:fill="BFBFBF" w:themeFill="background1" w:themeFillShade="BF"/>
            <w:textDirection w:val="btLr"/>
          </w:tcPr>
          <w:p w:rsidR="00B1709E" w:rsidRPr="00B1709E" w:rsidRDefault="00B1709E" w:rsidP="00B1709E">
            <w:pPr>
              <w:ind w:left="113" w:right="113"/>
              <w:jc w:val="center"/>
            </w:pPr>
            <w:r w:rsidRPr="00B1709E">
              <w:lastRenderedPageBreak/>
              <w:t>Diagram 1</w:t>
            </w:r>
          </w:p>
        </w:tc>
        <w:tc>
          <w:tcPr>
            <w:tcW w:w="1500" w:type="dxa"/>
            <w:tcBorders>
              <w:top w:val="single" w:sz="4" w:space="0" w:color="auto"/>
            </w:tcBorders>
          </w:tcPr>
          <w:p w:rsidR="00B1709E" w:rsidRDefault="00B1709E" w:rsidP="00B1709E">
            <w:r>
              <w:t>Momentum of shot.</w:t>
            </w:r>
          </w:p>
        </w:tc>
        <w:tc>
          <w:tcPr>
            <w:tcW w:w="7814" w:type="dxa"/>
            <w:tcBorders>
              <w:top w:val="single" w:sz="4" w:space="0" w:color="auto"/>
            </w:tcBorders>
          </w:tcPr>
          <w:p w:rsidR="00B1709E" w:rsidRDefault="00B1709E" w:rsidP="007B0BAA"/>
        </w:tc>
      </w:tr>
      <w:tr w:rsidR="00B1709E" w:rsidTr="00F97CDB">
        <w:trPr>
          <w:trHeight w:val="1880"/>
        </w:trPr>
        <w:tc>
          <w:tcPr>
            <w:tcW w:w="498" w:type="dxa"/>
            <w:vMerge/>
            <w:shd w:val="clear" w:color="auto" w:fill="BFBFBF" w:themeFill="background1" w:themeFillShade="BF"/>
          </w:tcPr>
          <w:p w:rsidR="00B1709E" w:rsidRDefault="00B1709E" w:rsidP="007B0BAA"/>
        </w:tc>
        <w:tc>
          <w:tcPr>
            <w:tcW w:w="1500" w:type="dxa"/>
          </w:tcPr>
          <w:p w:rsidR="00B1709E" w:rsidRDefault="00B1709E" w:rsidP="00B1709E">
            <w:r>
              <w:t>Speed of shot.</w:t>
            </w:r>
          </w:p>
        </w:tc>
        <w:tc>
          <w:tcPr>
            <w:tcW w:w="7814" w:type="dxa"/>
          </w:tcPr>
          <w:p w:rsidR="00B1709E" w:rsidRDefault="00B1709E" w:rsidP="007B0BAA"/>
        </w:tc>
      </w:tr>
      <w:tr w:rsidR="00B1709E" w:rsidTr="00F97CDB">
        <w:trPr>
          <w:trHeight w:val="1880"/>
        </w:trPr>
        <w:tc>
          <w:tcPr>
            <w:tcW w:w="498" w:type="dxa"/>
            <w:vMerge/>
            <w:shd w:val="clear" w:color="auto" w:fill="BFBFBF" w:themeFill="background1" w:themeFillShade="BF"/>
          </w:tcPr>
          <w:p w:rsidR="00B1709E" w:rsidRDefault="00B1709E" w:rsidP="007B0BAA"/>
        </w:tc>
        <w:tc>
          <w:tcPr>
            <w:tcW w:w="1500" w:type="dxa"/>
          </w:tcPr>
          <w:p w:rsidR="00B1709E" w:rsidRDefault="00B1709E" w:rsidP="00B1709E">
            <w:r>
              <w:t>Kinetic energy of shot.</w:t>
            </w:r>
          </w:p>
        </w:tc>
        <w:tc>
          <w:tcPr>
            <w:tcW w:w="7814" w:type="dxa"/>
          </w:tcPr>
          <w:p w:rsidR="00B1709E" w:rsidRDefault="00B1709E" w:rsidP="007B0BAA"/>
        </w:tc>
      </w:tr>
    </w:tbl>
    <w:p w:rsidR="004D013B" w:rsidRDefault="00F97CDB" w:rsidP="004D013B">
      <w:r>
        <w:br/>
        <w:t>All calculated values need to be entered into the Google Forms.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48"/>
        <w:gridCol w:w="1080"/>
        <w:gridCol w:w="2070"/>
      </w:tblGrid>
      <w:tr w:rsidR="004D013B" w:rsidTr="00AB5C5D">
        <w:tc>
          <w:tcPr>
            <w:tcW w:w="648" w:type="dxa"/>
            <w:shd w:val="clear" w:color="auto" w:fill="BFBFBF" w:themeFill="background1" w:themeFillShade="BF"/>
            <w:vAlign w:val="center"/>
          </w:tcPr>
          <w:p w:rsidR="004D013B" w:rsidRPr="00FB284B" w:rsidRDefault="004D013B" w:rsidP="00AB6FA3">
            <w:pPr>
              <w:jc w:val="center"/>
              <w:rPr>
                <w:b/>
                <w:sz w:val="20"/>
                <w:szCs w:val="20"/>
              </w:rPr>
            </w:pPr>
            <w:r w:rsidRPr="00FB284B">
              <w:rPr>
                <w:b/>
                <w:sz w:val="20"/>
                <w:szCs w:val="20"/>
              </w:rPr>
              <w:t>Total</w:t>
            </w:r>
          </w:p>
        </w:tc>
        <w:tc>
          <w:tcPr>
            <w:tcW w:w="1080" w:type="dxa"/>
            <w:shd w:val="clear" w:color="auto" w:fill="BFBFBF" w:themeFill="background1" w:themeFillShade="BF"/>
            <w:vAlign w:val="center"/>
          </w:tcPr>
          <w:p w:rsidR="004D013B" w:rsidRPr="00FB284B" w:rsidRDefault="004D013B" w:rsidP="00AB6FA3">
            <w:pPr>
              <w:jc w:val="center"/>
              <w:rPr>
                <w:b/>
                <w:sz w:val="20"/>
                <w:szCs w:val="20"/>
              </w:rPr>
            </w:pPr>
            <w:r w:rsidRPr="00FB284B">
              <w:rPr>
                <w:b/>
                <w:sz w:val="20"/>
                <w:szCs w:val="20"/>
              </w:rPr>
              <w:t>Weighting Multiplier</w:t>
            </w:r>
          </w:p>
        </w:tc>
        <w:tc>
          <w:tcPr>
            <w:tcW w:w="2070" w:type="dxa"/>
            <w:shd w:val="clear" w:color="auto" w:fill="BFBFBF" w:themeFill="background1" w:themeFillShade="BF"/>
            <w:vAlign w:val="center"/>
          </w:tcPr>
          <w:p w:rsidR="004D013B" w:rsidRPr="00FB284B" w:rsidRDefault="004D013B" w:rsidP="00AB6FA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Google Form Calculations Mark</w:t>
            </w:r>
            <w:r w:rsidR="00AB5C5D">
              <w:rPr>
                <w:b/>
                <w:sz w:val="20"/>
                <w:szCs w:val="20"/>
              </w:rPr>
              <w:t xml:space="preserve"> /6</w:t>
            </w:r>
          </w:p>
        </w:tc>
      </w:tr>
      <w:tr w:rsidR="004D013B" w:rsidTr="00AB5C5D">
        <w:trPr>
          <w:trHeight w:val="962"/>
        </w:trPr>
        <w:tc>
          <w:tcPr>
            <w:tcW w:w="648" w:type="dxa"/>
            <w:shd w:val="clear" w:color="auto" w:fill="BFBFBF" w:themeFill="background1" w:themeFillShade="BF"/>
            <w:vAlign w:val="center"/>
          </w:tcPr>
          <w:p w:rsidR="004D013B" w:rsidRDefault="004D013B" w:rsidP="004D013B">
            <w:pPr>
              <w:jc w:val="center"/>
            </w:pPr>
          </w:p>
        </w:tc>
        <w:tc>
          <w:tcPr>
            <w:tcW w:w="1080" w:type="dxa"/>
            <w:shd w:val="clear" w:color="auto" w:fill="BFBFBF" w:themeFill="background1" w:themeFillShade="BF"/>
            <w:vAlign w:val="center"/>
          </w:tcPr>
          <w:p w:rsidR="004D013B" w:rsidRDefault="004D013B" w:rsidP="004D013B">
            <w:pPr>
              <w:jc w:val="center"/>
            </w:pPr>
            <w:r w:rsidRPr="00796796">
              <w:rPr>
                <w:rFonts w:ascii="Matura MT Script Capitals" w:hAnsi="Matura MT Script Capitals"/>
                <w:sz w:val="36"/>
                <w:szCs w:val="36"/>
              </w:rPr>
              <w:t>x2</w:t>
            </w:r>
          </w:p>
        </w:tc>
        <w:tc>
          <w:tcPr>
            <w:tcW w:w="2070" w:type="dxa"/>
            <w:shd w:val="clear" w:color="auto" w:fill="BFBFBF" w:themeFill="background1" w:themeFillShade="BF"/>
            <w:vAlign w:val="center"/>
          </w:tcPr>
          <w:p w:rsidR="004D013B" w:rsidRDefault="004D013B" w:rsidP="004D013B">
            <w:pPr>
              <w:jc w:val="center"/>
            </w:pPr>
          </w:p>
        </w:tc>
      </w:tr>
    </w:tbl>
    <w:p w:rsidR="004D013B" w:rsidRDefault="004D013B" w:rsidP="004D013B"/>
    <w:p w:rsidR="004D013B" w:rsidRDefault="00FE40B8" w:rsidP="004D013B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287656</wp:posOffset>
                </wp:positionV>
                <wp:extent cx="6057900" cy="762000"/>
                <wp:effectExtent l="0" t="0" r="19050" b="1905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57900" cy="76200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0" o:spid="_x0000_s1026" style="position:absolute;margin-left:-2.25pt;margin-top:22.65pt;width:477pt;height:60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" filled="f" strokecolor="black [3213]" strokeweight=".25pt"/>
            </w:pict>
          </mc:Fallback>
        </mc:AlternateContent>
      </w:r>
      <w:r>
        <w:t>Was this collision elastic? Explain</w:t>
      </w:r>
      <w:r w:rsidR="004D013B">
        <w:t>.</w:t>
      </w:r>
    </w:p>
    <w:p w:rsidR="00FE40B8" w:rsidRDefault="00FE40B8" w:rsidP="004D013B"/>
    <w:p w:rsidR="00FE40B8" w:rsidRDefault="00FE40B8" w:rsidP="004D013B"/>
    <w:p w:rsidR="00FE40B8" w:rsidRDefault="00FE40B8" w:rsidP="004D013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27"/>
        <w:gridCol w:w="640"/>
        <w:gridCol w:w="1080"/>
        <w:gridCol w:w="1532"/>
        <w:gridCol w:w="1533"/>
        <w:gridCol w:w="1532"/>
        <w:gridCol w:w="1532"/>
      </w:tblGrid>
      <w:tr w:rsidR="004D013B" w:rsidTr="004D013B">
        <w:tc>
          <w:tcPr>
            <w:tcW w:w="1727" w:type="dxa"/>
            <w:tcBorders>
              <w:top w:val="nil"/>
              <w:left w:val="nil"/>
            </w:tcBorders>
          </w:tcPr>
          <w:p w:rsidR="004D013B" w:rsidRPr="00FB284B" w:rsidRDefault="00FE40B8" w:rsidP="00AB6FA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br/>
            </w:r>
          </w:p>
        </w:tc>
        <w:tc>
          <w:tcPr>
            <w:tcW w:w="640" w:type="dxa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4D013B" w:rsidRPr="00FB284B" w:rsidRDefault="004D013B" w:rsidP="00AB6FA3">
            <w:pPr>
              <w:jc w:val="center"/>
              <w:rPr>
                <w:b/>
                <w:sz w:val="20"/>
                <w:szCs w:val="20"/>
              </w:rPr>
            </w:pPr>
            <w:r w:rsidRPr="00FB284B">
              <w:rPr>
                <w:b/>
                <w:sz w:val="20"/>
                <w:szCs w:val="20"/>
              </w:rPr>
              <w:t>Total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4D013B" w:rsidRPr="00FB284B" w:rsidRDefault="004D013B" w:rsidP="00AB6FA3">
            <w:pPr>
              <w:jc w:val="center"/>
              <w:rPr>
                <w:b/>
                <w:sz w:val="20"/>
                <w:szCs w:val="20"/>
              </w:rPr>
            </w:pPr>
            <w:r w:rsidRPr="00FB284B">
              <w:rPr>
                <w:b/>
                <w:sz w:val="20"/>
                <w:szCs w:val="20"/>
              </w:rPr>
              <w:t>Weighting Multiplier</w:t>
            </w:r>
          </w:p>
        </w:tc>
        <w:tc>
          <w:tcPr>
            <w:tcW w:w="1532" w:type="dxa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4D013B" w:rsidRPr="00FB284B" w:rsidRDefault="004D013B" w:rsidP="00AB6FA3">
            <w:pPr>
              <w:jc w:val="center"/>
              <w:rPr>
                <w:b/>
                <w:sz w:val="20"/>
                <w:szCs w:val="20"/>
              </w:rPr>
            </w:pPr>
            <w:r w:rsidRPr="00FB284B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1533" w:type="dxa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4D013B" w:rsidRPr="00FB284B" w:rsidRDefault="004D013B" w:rsidP="00AB6FA3">
            <w:pPr>
              <w:jc w:val="center"/>
              <w:rPr>
                <w:b/>
                <w:sz w:val="20"/>
                <w:szCs w:val="20"/>
              </w:rPr>
            </w:pPr>
            <w:r w:rsidRPr="00FB284B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532" w:type="dxa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4D013B" w:rsidRPr="00FB284B" w:rsidRDefault="004D013B" w:rsidP="00AB6FA3">
            <w:pPr>
              <w:jc w:val="center"/>
              <w:rPr>
                <w:b/>
                <w:sz w:val="20"/>
                <w:szCs w:val="20"/>
              </w:rPr>
            </w:pPr>
            <w:r w:rsidRPr="00FB284B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532" w:type="dxa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4D013B" w:rsidRPr="00FB284B" w:rsidRDefault="004D013B" w:rsidP="00AB6FA3">
            <w:pPr>
              <w:jc w:val="center"/>
              <w:rPr>
                <w:b/>
                <w:sz w:val="20"/>
                <w:szCs w:val="20"/>
              </w:rPr>
            </w:pPr>
            <w:r w:rsidRPr="00FB284B">
              <w:rPr>
                <w:b/>
                <w:sz w:val="20"/>
                <w:szCs w:val="20"/>
              </w:rPr>
              <w:t>0</w:t>
            </w:r>
          </w:p>
        </w:tc>
      </w:tr>
      <w:tr w:rsidR="004D013B" w:rsidTr="004D013B">
        <w:tc>
          <w:tcPr>
            <w:tcW w:w="1727" w:type="dxa"/>
            <w:shd w:val="clear" w:color="auto" w:fill="BFBFBF" w:themeFill="background1" w:themeFillShade="BF"/>
          </w:tcPr>
          <w:p w:rsidR="004D013B" w:rsidRPr="00FB284B" w:rsidRDefault="004D013B" w:rsidP="00FE40B8">
            <w:pPr>
              <w:pStyle w:val="NormalWeb"/>
              <w:rPr>
                <w:rFonts w:asciiTheme="minorHAnsi" w:hAnsiTheme="minorHAnsi"/>
                <w:sz w:val="20"/>
                <w:szCs w:val="20"/>
              </w:rPr>
            </w:pPr>
            <w:r w:rsidRPr="00FE40B8">
              <w:rPr>
                <w:sz w:val="18"/>
                <w:szCs w:val="20"/>
              </w:rPr>
              <w:t xml:space="preserve">State a </w:t>
            </w:r>
            <w:proofErr w:type="gramStart"/>
            <w:r w:rsidRPr="00FE40B8">
              <w:rPr>
                <w:sz w:val="18"/>
                <w:szCs w:val="20"/>
              </w:rPr>
              <w:t>conclusion,</w:t>
            </w:r>
            <w:proofErr w:type="gramEnd"/>
            <w:r w:rsidRPr="00FE40B8">
              <w:rPr>
                <w:sz w:val="18"/>
                <w:szCs w:val="20"/>
              </w:rPr>
              <w:t xml:space="preserve"> based on experimental data; and explain how evidence gathered supports or refutes a hypothesis, prediction or theory.</w:t>
            </w:r>
          </w:p>
        </w:tc>
        <w:tc>
          <w:tcPr>
            <w:tcW w:w="640" w:type="dxa"/>
            <w:shd w:val="clear" w:color="auto" w:fill="BFBFBF" w:themeFill="background1" w:themeFillShade="BF"/>
            <w:vAlign w:val="center"/>
          </w:tcPr>
          <w:p w:rsidR="004D013B" w:rsidRPr="00FB284B" w:rsidRDefault="004D013B" w:rsidP="00AB6F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BFBFBF" w:themeFill="background1" w:themeFillShade="BF"/>
            <w:vAlign w:val="center"/>
          </w:tcPr>
          <w:p w:rsidR="004D013B" w:rsidRPr="00796796" w:rsidRDefault="00AB5C5D" w:rsidP="00AB5C5D">
            <w:pPr>
              <w:jc w:val="center"/>
              <w:rPr>
                <w:rFonts w:ascii="Matura MT Script Capitals" w:hAnsi="Matura MT Script Capitals"/>
                <w:sz w:val="36"/>
                <w:szCs w:val="36"/>
              </w:rPr>
            </w:pPr>
            <w:r>
              <w:rPr>
                <w:rFonts w:ascii="Matura MT Script Capitals" w:hAnsi="Matura MT Script Capitals"/>
                <w:sz w:val="36"/>
                <w:szCs w:val="36"/>
              </w:rPr>
              <w:t>x1</w:t>
            </w:r>
          </w:p>
        </w:tc>
        <w:tc>
          <w:tcPr>
            <w:tcW w:w="1532" w:type="dxa"/>
            <w:shd w:val="clear" w:color="auto" w:fill="BFBFBF" w:themeFill="background1" w:themeFillShade="BF"/>
          </w:tcPr>
          <w:p w:rsidR="004D013B" w:rsidRPr="00FE40B8" w:rsidRDefault="004D013B" w:rsidP="00FE40B8">
            <w:pPr>
              <w:pStyle w:val="NormalWeb"/>
              <w:rPr>
                <w:sz w:val="18"/>
                <w:szCs w:val="20"/>
              </w:rPr>
            </w:pPr>
            <w:r w:rsidRPr="00FE40B8">
              <w:rPr>
                <w:rFonts w:asciiTheme="minorHAnsi" w:hAnsiTheme="minorHAnsi"/>
                <w:i/>
                <w:iCs/>
                <w:sz w:val="18"/>
                <w:szCs w:val="20"/>
              </w:rPr>
              <w:t>Student is able to draw an educated conclusion that references both their hypothesis and their findings.</w:t>
            </w:r>
          </w:p>
        </w:tc>
        <w:tc>
          <w:tcPr>
            <w:tcW w:w="1533" w:type="dxa"/>
            <w:shd w:val="clear" w:color="auto" w:fill="BFBFBF" w:themeFill="background1" w:themeFillShade="BF"/>
          </w:tcPr>
          <w:p w:rsidR="004D013B" w:rsidRPr="00FE40B8" w:rsidRDefault="004D013B" w:rsidP="00FE40B8">
            <w:pPr>
              <w:pStyle w:val="NormalWeb"/>
              <w:rPr>
                <w:rFonts w:asciiTheme="minorHAnsi" w:hAnsiTheme="minorHAnsi"/>
                <w:sz w:val="18"/>
                <w:szCs w:val="20"/>
              </w:rPr>
            </w:pPr>
            <w:r w:rsidRPr="00FE40B8">
              <w:rPr>
                <w:rFonts w:asciiTheme="minorHAnsi" w:hAnsiTheme="minorHAnsi"/>
                <w:i/>
                <w:iCs/>
                <w:sz w:val="18"/>
                <w:szCs w:val="20"/>
              </w:rPr>
              <w:t>Student is able to draw a reasonable conclusion from their experiment.</w:t>
            </w:r>
          </w:p>
        </w:tc>
        <w:tc>
          <w:tcPr>
            <w:tcW w:w="1532" w:type="dxa"/>
            <w:shd w:val="clear" w:color="auto" w:fill="BFBFBF" w:themeFill="background1" w:themeFillShade="BF"/>
          </w:tcPr>
          <w:p w:rsidR="004D013B" w:rsidRPr="00FE40B8" w:rsidRDefault="004D013B" w:rsidP="00FE40B8">
            <w:pPr>
              <w:pStyle w:val="NormalWeb"/>
              <w:rPr>
                <w:rFonts w:asciiTheme="minorHAnsi" w:hAnsiTheme="minorHAnsi"/>
                <w:sz w:val="18"/>
                <w:szCs w:val="20"/>
              </w:rPr>
            </w:pPr>
            <w:r w:rsidRPr="00FE40B8">
              <w:rPr>
                <w:rFonts w:asciiTheme="minorHAnsi" w:hAnsiTheme="minorHAnsi"/>
                <w:i/>
                <w:iCs/>
                <w:sz w:val="18"/>
                <w:szCs w:val="20"/>
              </w:rPr>
              <w:t>Student's conclusion is vague or misses the main purpose of the experiment.</w:t>
            </w:r>
          </w:p>
        </w:tc>
        <w:tc>
          <w:tcPr>
            <w:tcW w:w="1532" w:type="dxa"/>
            <w:shd w:val="clear" w:color="auto" w:fill="BFBFBF" w:themeFill="background1" w:themeFillShade="BF"/>
          </w:tcPr>
          <w:p w:rsidR="004D013B" w:rsidRPr="00FE40B8" w:rsidRDefault="004D013B" w:rsidP="00AB6FA3">
            <w:pPr>
              <w:pStyle w:val="NormalWeb"/>
              <w:rPr>
                <w:rFonts w:asciiTheme="minorHAnsi" w:hAnsiTheme="minorHAnsi"/>
                <w:sz w:val="18"/>
                <w:szCs w:val="20"/>
              </w:rPr>
            </w:pPr>
            <w:r w:rsidRPr="00FE40B8">
              <w:rPr>
                <w:rFonts w:asciiTheme="minorHAnsi" w:hAnsiTheme="minorHAnsi"/>
                <w:i/>
                <w:iCs/>
                <w:sz w:val="18"/>
                <w:szCs w:val="20"/>
              </w:rPr>
              <w:t>Not included in write-up.</w:t>
            </w:r>
          </w:p>
        </w:tc>
      </w:tr>
    </w:tbl>
    <w:p w:rsidR="00D457AB" w:rsidRDefault="00D457AB" w:rsidP="004D013B">
      <w:pPr>
        <w:rPr>
          <w:b/>
        </w:rPr>
      </w:pPr>
    </w:p>
    <w:sectPr w:rsidR="00D457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5A48" w:rsidRDefault="007B5A48" w:rsidP="007B5A48">
      <w:pPr>
        <w:spacing w:after="0" w:line="240" w:lineRule="auto"/>
      </w:pPr>
      <w:r>
        <w:separator/>
      </w:r>
    </w:p>
  </w:endnote>
  <w:endnote w:type="continuationSeparator" w:id="0">
    <w:p w:rsidR="007B5A48" w:rsidRDefault="007B5A48" w:rsidP="007B5A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5A48" w:rsidRDefault="007B5A48" w:rsidP="007B5A48">
      <w:pPr>
        <w:spacing w:after="0" w:line="240" w:lineRule="auto"/>
      </w:pPr>
      <w:r>
        <w:separator/>
      </w:r>
    </w:p>
  </w:footnote>
  <w:footnote w:type="continuationSeparator" w:id="0">
    <w:p w:rsidR="007B5A48" w:rsidRDefault="007B5A48" w:rsidP="007B5A4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AC1"/>
    <w:rsid w:val="00027C24"/>
    <w:rsid w:val="0013397F"/>
    <w:rsid w:val="001C71E0"/>
    <w:rsid w:val="003C57CE"/>
    <w:rsid w:val="004B47E8"/>
    <w:rsid w:val="004D013B"/>
    <w:rsid w:val="0051706D"/>
    <w:rsid w:val="0067275D"/>
    <w:rsid w:val="00796796"/>
    <w:rsid w:val="007B5A48"/>
    <w:rsid w:val="00936BDE"/>
    <w:rsid w:val="00A0733C"/>
    <w:rsid w:val="00A75723"/>
    <w:rsid w:val="00AB5C5D"/>
    <w:rsid w:val="00AB7531"/>
    <w:rsid w:val="00AE5C8F"/>
    <w:rsid w:val="00B1709E"/>
    <w:rsid w:val="00B54A87"/>
    <w:rsid w:val="00B763D7"/>
    <w:rsid w:val="00D43536"/>
    <w:rsid w:val="00D457AB"/>
    <w:rsid w:val="00D66302"/>
    <w:rsid w:val="00DB505F"/>
    <w:rsid w:val="00E45290"/>
    <w:rsid w:val="00EA3AC1"/>
    <w:rsid w:val="00F109FC"/>
    <w:rsid w:val="00F4070D"/>
    <w:rsid w:val="00F645C5"/>
    <w:rsid w:val="00F97CDB"/>
    <w:rsid w:val="00FB284B"/>
    <w:rsid w:val="00FE4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B75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B75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753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FB284B"/>
    <w:pPr>
      <w:spacing w:before="100" w:beforeAutospacing="1" w:after="115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7B5A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5A48"/>
  </w:style>
  <w:style w:type="paragraph" w:styleId="Footer">
    <w:name w:val="footer"/>
    <w:basedOn w:val="Normal"/>
    <w:link w:val="FooterChar"/>
    <w:uiPriority w:val="99"/>
    <w:unhideWhenUsed/>
    <w:rsid w:val="007B5A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5A4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B75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B75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753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FB284B"/>
    <w:pPr>
      <w:spacing w:before="100" w:beforeAutospacing="1" w:after="115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7B5A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5A48"/>
  </w:style>
  <w:style w:type="paragraph" w:styleId="Footer">
    <w:name w:val="footer"/>
    <w:basedOn w:val="Normal"/>
    <w:link w:val="FooterChar"/>
    <w:uiPriority w:val="99"/>
    <w:unhideWhenUsed/>
    <w:rsid w:val="007B5A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5A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3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53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5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9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6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2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9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8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2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4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98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8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282</TotalTime>
  <Pages>5</Pages>
  <Words>520</Words>
  <Characters>2970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3484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50</cp:revision>
  <dcterms:created xsi:type="dcterms:W3CDTF">2016-02-09T16:08:00Z</dcterms:created>
  <dcterms:modified xsi:type="dcterms:W3CDTF">2018-09-14T15:34:00Z</dcterms:modified>
</cp:coreProperties>
</file>