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D01B65">
      <w:r>
        <w:t>First Name</w:t>
      </w:r>
      <w:proofErr w:type="gramStart"/>
      <w:r>
        <w:t>:_</w:t>
      </w:r>
      <w:proofErr w:type="gramEnd"/>
      <w:r>
        <w:t>___________________________</w:t>
      </w:r>
      <w:r>
        <w:tab/>
      </w:r>
      <w:r>
        <w:tab/>
        <w:t>Last Name:______________________________</w:t>
      </w:r>
    </w:p>
    <w:p w:rsidR="00D01B65" w:rsidRDefault="00D01B65"/>
    <w:p w:rsidR="00D01B65" w:rsidRPr="00D01B65" w:rsidRDefault="00E55ADB" w:rsidP="00D01B65">
      <w:pPr>
        <w:jc w:val="center"/>
        <w:rPr>
          <w:rFonts w:ascii="Matura MT Script Capitals" w:hAnsi="Matura MT Script Capitals"/>
          <w:sz w:val="28"/>
          <w:szCs w:val="28"/>
          <w:u w:val="single"/>
        </w:rPr>
      </w:pPr>
      <w:r>
        <w:rPr>
          <w:rFonts w:ascii="Matura MT Script Capitals" w:hAnsi="Matura MT Script Capitals"/>
          <w:sz w:val="28"/>
          <w:szCs w:val="28"/>
          <w:u w:val="single"/>
        </w:rPr>
        <w:t>L0</w:t>
      </w:r>
      <w:r w:rsidR="001C4828">
        <w:rPr>
          <w:rFonts w:ascii="Matura MT Script Capitals" w:hAnsi="Matura MT Script Capitals"/>
          <w:sz w:val="28"/>
          <w:szCs w:val="28"/>
          <w:u w:val="single"/>
        </w:rPr>
        <w:t>9</w:t>
      </w:r>
      <w:r>
        <w:rPr>
          <w:rFonts w:ascii="Matura MT Script Capitals" w:hAnsi="Matura MT Script Capitals"/>
          <w:sz w:val="28"/>
          <w:szCs w:val="28"/>
          <w:u w:val="single"/>
        </w:rPr>
        <w:t xml:space="preserve"> </w:t>
      </w:r>
      <w:r w:rsidR="00A16A29">
        <w:rPr>
          <w:rFonts w:ascii="Matura MT Script Capitals" w:hAnsi="Matura MT Script Capitals"/>
          <w:sz w:val="28"/>
          <w:szCs w:val="28"/>
          <w:u w:val="single"/>
        </w:rPr>
        <w:t>–</w:t>
      </w:r>
      <w:r>
        <w:rPr>
          <w:rFonts w:ascii="Matura MT Script Capitals" w:hAnsi="Matura MT Script Capitals"/>
          <w:sz w:val="28"/>
          <w:szCs w:val="28"/>
          <w:u w:val="single"/>
        </w:rPr>
        <w:t xml:space="preserve"> </w:t>
      </w:r>
      <w:r w:rsidR="00A16A29">
        <w:rPr>
          <w:rFonts w:ascii="Matura MT Script Capitals" w:hAnsi="Matura MT Script Capitals"/>
          <w:sz w:val="28"/>
          <w:szCs w:val="28"/>
          <w:u w:val="single"/>
        </w:rPr>
        <w:t xml:space="preserve">Worksheet – </w:t>
      </w:r>
      <w:r w:rsidR="001C4828">
        <w:rPr>
          <w:rFonts w:ascii="Matura MT Script Capitals" w:hAnsi="Matura MT Script Capitals"/>
          <w:sz w:val="28"/>
          <w:szCs w:val="28"/>
          <w:u w:val="single"/>
        </w:rPr>
        <w:t>Radioactivity</w:t>
      </w:r>
      <w:r w:rsidR="00793B9E">
        <w:rPr>
          <w:rFonts w:ascii="Matura MT Script Capitals" w:hAnsi="Matura MT Script Capitals"/>
          <w:sz w:val="28"/>
          <w:szCs w:val="28"/>
          <w:u w:val="single"/>
        </w:rPr>
        <w:tab/>
      </w:r>
      <w:r w:rsidR="00793B9E">
        <w:rPr>
          <w:rFonts w:ascii="Matura MT Script Capitals" w:hAnsi="Matura MT Script Capitals"/>
          <w:sz w:val="28"/>
          <w:szCs w:val="28"/>
          <w:u w:val="single"/>
        </w:rPr>
        <w:tab/>
      </w:r>
      <w:r w:rsidR="00793B9E">
        <w:rPr>
          <w:rFonts w:ascii="Matura MT Script Capitals" w:hAnsi="Matura MT Script Capitals"/>
          <w:sz w:val="28"/>
          <w:szCs w:val="28"/>
          <w:u w:val="single"/>
        </w:rPr>
        <w:tab/>
      </w:r>
      <w:r w:rsidR="00793B9E">
        <w:rPr>
          <w:rFonts w:ascii="Matura MT Script Capitals" w:hAnsi="Matura MT Script Capitals"/>
          <w:sz w:val="28"/>
          <w:szCs w:val="28"/>
          <w:u w:val="single"/>
        </w:rPr>
        <w:tab/>
      </w:r>
      <w:r w:rsidR="00793B9E">
        <w:rPr>
          <w:rFonts w:ascii="Matura MT Script Capitals" w:hAnsi="Matura MT Script Capitals"/>
          <w:sz w:val="28"/>
          <w:szCs w:val="28"/>
          <w:u w:val="single"/>
        </w:rPr>
        <w:tab/>
        <w:t>/20 marks</w:t>
      </w:r>
    </w:p>
    <w:p w:rsidR="00CA3F94" w:rsidRDefault="00CA3F94" w:rsidP="00D01B65">
      <w:pPr>
        <w:rPr>
          <w:i/>
        </w:rPr>
      </w:pPr>
    </w:p>
    <w:p w:rsidR="002848D0" w:rsidRDefault="001C4828" w:rsidP="00DE211C">
      <w:pPr>
        <w:shd w:val="clear" w:color="auto" w:fill="D9D9D9" w:themeFill="background1" w:themeFillShade="D9"/>
        <w:rPr>
          <w:b/>
          <w:i/>
        </w:rPr>
      </w:pPr>
      <w:r>
        <w:rPr>
          <w:b/>
          <w:i/>
        </w:rPr>
        <w:t>PART 1 – Fundamental Forces</w:t>
      </w:r>
    </w:p>
    <w:p w:rsidR="00A77BCD" w:rsidRDefault="00A77BCD" w:rsidP="00A77BCD">
      <w:r>
        <w:rPr>
          <w:i/>
        </w:rPr>
        <w:t>Use the following information to answer Q1:</w:t>
      </w:r>
    </w:p>
    <w:p w:rsidR="00A77BCD" w:rsidRDefault="00A77BCD" w:rsidP="00A77BCD">
      <w:r>
        <w:rPr>
          <w:noProof/>
        </w:rPr>
        <mc:AlternateContent>
          <mc:Choice Requires="wps">
            <w:drawing>
              <wp:anchor distT="0" distB="0" distL="114300" distR="114300" simplePos="0" relativeHeight="251661312" behindDoc="0" locked="0" layoutInCell="1" allowOverlap="1" wp14:editId="36B11C9B">
                <wp:simplePos x="0" y="0"/>
                <wp:positionH relativeFrom="column">
                  <wp:align>center</wp:align>
                </wp:positionH>
                <wp:positionV relativeFrom="paragraph">
                  <wp:posOffset>0</wp:posOffset>
                </wp:positionV>
                <wp:extent cx="5917565" cy="3790950"/>
                <wp:effectExtent l="0" t="0" r="2603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7565" cy="3790950"/>
                        </a:xfrm>
                        <a:prstGeom prst="rect">
                          <a:avLst/>
                        </a:prstGeom>
                        <a:solidFill>
                          <a:srgbClr val="FFFFFF"/>
                        </a:solidFill>
                        <a:ln w="9525">
                          <a:solidFill>
                            <a:srgbClr val="000000"/>
                          </a:solidFill>
                          <a:miter lim="800000"/>
                          <a:headEnd/>
                          <a:tailEnd/>
                        </a:ln>
                      </wps:spPr>
                      <wps:txbx>
                        <w:txbxContent>
                          <w:p w:rsidR="00A77BCD" w:rsidRPr="00A77BCD" w:rsidRDefault="00A77BCD" w:rsidP="00A77BCD">
                            <w:pPr>
                              <w:jc w:val="center"/>
                              <w:rPr>
                                <w:b/>
                              </w:rPr>
                            </w:pPr>
                            <w:r>
                              <w:rPr>
                                <w:b/>
                              </w:rPr>
                              <w:t>The Four Fundamental Forces</w:t>
                            </w:r>
                          </w:p>
                          <w:p w:rsidR="00A77BCD" w:rsidRDefault="00A77BCD" w:rsidP="00A77BCD">
                            <w:pPr>
                              <w:jc w:val="center"/>
                            </w:pPr>
                            <w:r>
                              <w:rPr>
                                <w:noProof/>
                              </w:rPr>
                              <w:drawing>
                                <wp:inline distT="0" distB="0" distL="0" distR="0" wp14:anchorId="0FB361AD" wp14:editId="2A2950CB">
                                  <wp:extent cx="3257550" cy="233764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extLst>
                                              <a:ext uri="{BEBA8EAE-BF5A-486C-A8C5-ECC9F3942E4B}">
                                                <a14:imgProps xmlns:a14="http://schemas.microsoft.com/office/drawing/2010/main">
                                                  <a14:imgLayer r:embed="rId7">
                                                    <a14:imgEffect>
                                                      <a14:saturation sat="0"/>
                                                    </a14:imgEffect>
                                                  </a14:imgLayer>
                                                </a14:imgProps>
                                              </a:ext>
                                            </a:extLst>
                                          </a:blip>
                                          <a:srcRect l="25292" t="22463" r="24625" b="32612"/>
                                          <a:stretch/>
                                        </pic:blipFill>
                                        <pic:spPr bwMode="auto">
                                          <a:xfrm>
                                            <a:off x="0" y="0"/>
                                            <a:ext cx="3258274" cy="2338164"/>
                                          </a:xfrm>
                                          <a:prstGeom prst="rect">
                                            <a:avLst/>
                                          </a:prstGeom>
                                          <a:ln>
                                            <a:noFill/>
                                          </a:ln>
                                          <a:extLst>
                                            <a:ext uri="{53640926-AAD7-44D8-BBD7-CCE9431645EC}">
                                              <a14:shadowObscured xmlns:a14="http://schemas.microsoft.com/office/drawing/2010/main"/>
                                            </a:ext>
                                          </a:extLst>
                                        </pic:spPr>
                                      </pic:pic>
                                    </a:graphicData>
                                  </a:graphic>
                                </wp:inline>
                              </w:drawing>
                            </w:r>
                          </w:p>
                          <w:p w:rsidR="00A77BCD" w:rsidRPr="00A77BCD" w:rsidRDefault="00A77BCD" w:rsidP="00A77BCD">
                            <w:pPr>
                              <w:pStyle w:val="NoSpacing"/>
                              <w:ind w:left="2160" w:firstLine="720"/>
                              <w:rPr>
                                <w:b/>
                              </w:rPr>
                            </w:pPr>
                            <w:r w:rsidRPr="00A77BCD">
                              <w:rPr>
                                <w:b/>
                              </w:rPr>
                              <w:t>The Four Fundamental Forces</w:t>
                            </w:r>
                          </w:p>
                          <w:p w:rsidR="00A77BCD" w:rsidRDefault="00A77BCD" w:rsidP="00A77BCD">
                            <w:pPr>
                              <w:pStyle w:val="NoSpacing"/>
                              <w:ind w:left="2160" w:firstLine="720"/>
                            </w:pPr>
                            <w:r>
                              <w:t xml:space="preserve">     1 – Electromagnetic Force</w:t>
                            </w:r>
                          </w:p>
                          <w:p w:rsidR="00A77BCD" w:rsidRDefault="00A77BCD" w:rsidP="00A77BCD">
                            <w:pPr>
                              <w:pStyle w:val="NoSpacing"/>
                              <w:ind w:left="2160" w:firstLine="720"/>
                            </w:pPr>
                            <w:r>
                              <w:t xml:space="preserve">     2 – Gravitational Force</w:t>
                            </w:r>
                          </w:p>
                          <w:p w:rsidR="00A77BCD" w:rsidRDefault="00A77BCD" w:rsidP="00A77BCD">
                            <w:pPr>
                              <w:pStyle w:val="NoSpacing"/>
                              <w:ind w:left="2160" w:firstLine="720"/>
                            </w:pPr>
                            <w:r>
                              <w:t xml:space="preserve">     3 – Strong Nuclear Force</w:t>
                            </w:r>
                          </w:p>
                          <w:p w:rsidR="00A77BCD" w:rsidRDefault="00A77BCD" w:rsidP="00A77BCD">
                            <w:pPr>
                              <w:pStyle w:val="NoSpacing"/>
                              <w:ind w:left="2160" w:firstLine="720"/>
                            </w:pPr>
                            <w:r>
                              <w:t xml:space="preserve">     4 – Weak Nuclear Force</w:t>
                            </w:r>
                          </w:p>
                          <w:p w:rsidR="00A77BCD" w:rsidRPr="00A77BCD" w:rsidRDefault="00A77BCD" w:rsidP="00A77BCD">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5.95pt;height:298.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">
                <v:textbox>
                  <w:txbxContent>
                    <w:p w:rsidR="00A77BCD" w:rsidRPr="00A77BCD" w:rsidRDefault="00A77BCD" w:rsidP="00A77BCD">
                      <w:pPr>
                        <w:jc w:val="center"/>
                        <w:rPr>
                          <w:b/>
                        </w:rPr>
                      </w:pPr>
                      <w:r>
                        <w:rPr>
                          <w:b/>
                        </w:rPr>
                        <w:t>The Four Fundamental Forces</w:t>
                      </w:r>
                    </w:p>
                    <w:p w:rsidR="00A77BCD" w:rsidRDefault="00A77BCD" w:rsidP="00A77BCD">
                      <w:pPr>
                        <w:jc w:val="center"/>
                      </w:pPr>
                      <w:r>
                        <w:rPr>
                          <w:noProof/>
                        </w:rPr>
                        <w:drawing>
                          <wp:inline distT="0" distB="0" distL="0" distR="0" wp14:anchorId="0FB361AD" wp14:editId="2A2950CB">
                            <wp:extent cx="3257550" cy="233764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BEBA8EAE-BF5A-486C-A8C5-ECC9F3942E4B}">
                                          <a14:imgProps xmlns:a14="http://schemas.microsoft.com/office/drawing/2010/main">
                                            <a14:imgLayer r:embed="rId9">
                                              <a14:imgEffect>
                                                <a14:saturation sat="0"/>
                                              </a14:imgEffect>
                                            </a14:imgLayer>
                                          </a14:imgProps>
                                        </a:ext>
                                      </a:extLst>
                                    </a:blip>
                                    <a:srcRect l="25292" t="22463" r="24625" b="32612"/>
                                    <a:stretch/>
                                  </pic:blipFill>
                                  <pic:spPr bwMode="auto">
                                    <a:xfrm>
                                      <a:off x="0" y="0"/>
                                      <a:ext cx="3258274" cy="2338164"/>
                                    </a:xfrm>
                                    <a:prstGeom prst="rect">
                                      <a:avLst/>
                                    </a:prstGeom>
                                    <a:ln>
                                      <a:noFill/>
                                    </a:ln>
                                    <a:extLst>
                                      <a:ext uri="{53640926-AAD7-44D8-BBD7-CCE9431645EC}">
                                        <a14:shadowObscured xmlns:a14="http://schemas.microsoft.com/office/drawing/2010/main"/>
                                      </a:ext>
                                    </a:extLst>
                                  </pic:spPr>
                                </pic:pic>
                              </a:graphicData>
                            </a:graphic>
                          </wp:inline>
                        </w:drawing>
                      </w:r>
                    </w:p>
                    <w:p w:rsidR="00A77BCD" w:rsidRPr="00A77BCD" w:rsidRDefault="00A77BCD" w:rsidP="00A77BCD">
                      <w:pPr>
                        <w:pStyle w:val="NoSpacing"/>
                        <w:ind w:left="2160" w:firstLine="720"/>
                        <w:rPr>
                          <w:b/>
                        </w:rPr>
                      </w:pPr>
                      <w:r w:rsidRPr="00A77BCD">
                        <w:rPr>
                          <w:b/>
                        </w:rPr>
                        <w:t>The Four Fundamental Forces</w:t>
                      </w:r>
                    </w:p>
                    <w:p w:rsidR="00A77BCD" w:rsidRDefault="00A77BCD" w:rsidP="00A77BCD">
                      <w:pPr>
                        <w:pStyle w:val="NoSpacing"/>
                        <w:ind w:left="2160" w:firstLine="720"/>
                      </w:pPr>
                      <w:r>
                        <w:t xml:space="preserve">     1 – Electromagnetic Force</w:t>
                      </w:r>
                    </w:p>
                    <w:p w:rsidR="00A77BCD" w:rsidRDefault="00A77BCD" w:rsidP="00A77BCD">
                      <w:pPr>
                        <w:pStyle w:val="NoSpacing"/>
                        <w:ind w:left="2160" w:firstLine="720"/>
                      </w:pPr>
                      <w:r>
                        <w:t xml:space="preserve">     2 – Gravitational Force</w:t>
                      </w:r>
                    </w:p>
                    <w:p w:rsidR="00A77BCD" w:rsidRDefault="00A77BCD" w:rsidP="00A77BCD">
                      <w:pPr>
                        <w:pStyle w:val="NoSpacing"/>
                        <w:ind w:left="2160" w:firstLine="720"/>
                      </w:pPr>
                      <w:r>
                        <w:t xml:space="preserve">     3 – Strong Nuclear Force</w:t>
                      </w:r>
                    </w:p>
                    <w:p w:rsidR="00A77BCD" w:rsidRDefault="00A77BCD" w:rsidP="00A77BCD">
                      <w:pPr>
                        <w:pStyle w:val="NoSpacing"/>
                        <w:ind w:left="2160" w:firstLine="720"/>
                      </w:pPr>
                      <w:r>
                        <w:t xml:space="preserve">     4 – Weak Nuclear Force</w:t>
                      </w:r>
                    </w:p>
                    <w:p w:rsidR="00A77BCD" w:rsidRPr="00A77BCD" w:rsidRDefault="00A77BCD" w:rsidP="00A77BCD">
                      <w:pPr>
                        <w:jc w:val="center"/>
                        <w:rPr>
                          <w:b/>
                        </w:rPr>
                      </w:pPr>
                    </w:p>
                  </w:txbxContent>
                </v:textbox>
              </v:shape>
            </w:pict>
          </mc:Fallback>
        </mc:AlternateContent>
      </w:r>
    </w:p>
    <w:p w:rsidR="00A77BCD" w:rsidRDefault="00A77BCD" w:rsidP="00A77BCD"/>
    <w:p w:rsidR="00A77BCD" w:rsidRPr="00A77BCD" w:rsidRDefault="00A77BCD" w:rsidP="00A77BCD"/>
    <w:p w:rsidR="00A77BCD" w:rsidRDefault="00A77BCD" w:rsidP="00A77BCD">
      <w:pPr>
        <w:rPr>
          <w:b/>
        </w:rPr>
      </w:pPr>
    </w:p>
    <w:p w:rsidR="00A77BCD" w:rsidRDefault="00A77BCD" w:rsidP="00A77BCD">
      <w:pPr>
        <w:rPr>
          <w:b/>
        </w:rPr>
      </w:pPr>
    </w:p>
    <w:p w:rsidR="00A77BCD" w:rsidRDefault="00A77BCD" w:rsidP="00A77BCD">
      <w:pPr>
        <w:rPr>
          <w:b/>
        </w:rPr>
      </w:pPr>
    </w:p>
    <w:p w:rsidR="00A77BCD" w:rsidRDefault="00A77BCD" w:rsidP="00A77BCD">
      <w:pPr>
        <w:rPr>
          <w:b/>
        </w:rPr>
      </w:pPr>
    </w:p>
    <w:p w:rsidR="00A77BCD" w:rsidRDefault="00A77BCD" w:rsidP="00A77BCD">
      <w:pPr>
        <w:rPr>
          <w:b/>
        </w:rPr>
      </w:pPr>
    </w:p>
    <w:p w:rsidR="00A77BCD" w:rsidRDefault="00A77BCD" w:rsidP="00A77BCD">
      <w:pPr>
        <w:rPr>
          <w:b/>
        </w:rPr>
      </w:pPr>
    </w:p>
    <w:p w:rsidR="00A77BCD" w:rsidRDefault="00A77BCD" w:rsidP="00A77BCD">
      <w:pPr>
        <w:rPr>
          <w:b/>
        </w:rPr>
      </w:pPr>
    </w:p>
    <w:p w:rsidR="00A77BCD" w:rsidRDefault="00A77BCD" w:rsidP="00A77BCD">
      <w:pPr>
        <w:rPr>
          <w:b/>
        </w:rPr>
      </w:pPr>
    </w:p>
    <w:p w:rsidR="00A77BCD" w:rsidRDefault="00A77BCD" w:rsidP="00A77BCD">
      <w:pPr>
        <w:rPr>
          <w:b/>
        </w:rPr>
      </w:pPr>
    </w:p>
    <w:p w:rsidR="00A77BCD" w:rsidRDefault="007E595F" w:rsidP="00A77BCD">
      <w:r>
        <w:rPr>
          <w:b/>
        </w:rPr>
        <w:br/>
      </w:r>
      <w:r w:rsidR="00A77BCD">
        <w:rPr>
          <w:b/>
        </w:rPr>
        <w:t>Q1:</w:t>
      </w:r>
      <w:r w:rsidR="00A77BCD">
        <w:t xml:space="preserve"> </w:t>
      </w:r>
      <w:r w:rsidR="00CF4219">
        <w:t>Use the Numerical Response numbers above to assign the fundamental force with its major contribution below.</w:t>
      </w:r>
    </w:p>
    <w:p w:rsidR="00A77BCD" w:rsidRDefault="00A77BCD" w:rsidP="00A77BCD">
      <w:pPr>
        <w:ind w:left="720"/>
        <w:rPr>
          <w:i/>
        </w:rPr>
      </w:pPr>
      <w:r>
        <w:t>________</w:t>
      </w:r>
      <w:r>
        <w:tab/>
      </w:r>
      <w:r>
        <w:tab/>
        <w:t>________</w:t>
      </w:r>
      <w:r>
        <w:tab/>
      </w:r>
      <w:r>
        <w:tab/>
        <w:t>________</w:t>
      </w:r>
      <w:r>
        <w:tab/>
      </w:r>
      <w:r>
        <w:tab/>
        <w:t>________</w:t>
      </w:r>
      <w:r>
        <w:br/>
      </w:r>
      <w:r w:rsidR="00CF4219">
        <w:rPr>
          <w:b/>
          <w:i/>
          <w:sz w:val="18"/>
          <w:szCs w:val="18"/>
        </w:rPr>
        <w:t>Binds the nucleus</w:t>
      </w:r>
      <w:r>
        <w:rPr>
          <w:b/>
          <w:i/>
          <w:sz w:val="18"/>
          <w:szCs w:val="18"/>
        </w:rPr>
        <w:tab/>
      </w:r>
      <w:r>
        <w:rPr>
          <w:b/>
          <w:i/>
          <w:sz w:val="18"/>
          <w:szCs w:val="18"/>
        </w:rPr>
        <w:tab/>
      </w:r>
      <w:r w:rsidR="00CF4219">
        <w:rPr>
          <w:b/>
          <w:i/>
          <w:sz w:val="18"/>
          <w:szCs w:val="18"/>
        </w:rPr>
        <w:t>Binds the atom</w:t>
      </w:r>
      <w:r w:rsidR="00CF4219">
        <w:rPr>
          <w:b/>
          <w:i/>
          <w:sz w:val="18"/>
          <w:szCs w:val="18"/>
        </w:rPr>
        <w:tab/>
      </w:r>
      <w:r>
        <w:rPr>
          <w:b/>
          <w:i/>
          <w:sz w:val="18"/>
          <w:szCs w:val="18"/>
        </w:rPr>
        <w:tab/>
      </w:r>
      <w:r w:rsidR="00CF4219">
        <w:rPr>
          <w:b/>
          <w:i/>
          <w:sz w:val="18"/>
          <w:szCs w:val="18"/>
        </w:rPr>
        <w:t>Causes radioactive</w:t>
      </w:r>
      <w:r>
        <w:tab/>
      </w:r>
      <w:r>
        <w:tab/>
      </w:r>
      <w:r w:rsidR="00CF4219">
        <w:rPr>
          <w:b/>
          <w:i/>
          <w:sz w:val="18"/>
          <w:szCs w:val="18"/>
        </w:rPr>
        <w:t>Binds the solar</w:t>
      </w:r>
      <w:r>
        <w:rPr>
          <w:b/>
          <w:i/>
          <w:sz w:val="18"/>
          <w:szCs w:val="18"/>
        </w:rPr>
        <w:br/>
      </w:r>
      <w:r w:rsidR="00CF4219">
        <w:rPr>
          <w:b/>
          <w:i/>
          <w:sz w:val="18"/>
          <w:szCs w:val="18"/>
        </w:rPr>
        <w:t xml:space="preserve">                                                                                                          Beta decay</w:t>
      </w:r>
      <w:r>
        <w:rPr>
          <w:b/>
          <w:i/>
          <w:sz w:val="18"/>
          <w:szCs w:val="18"/>
        </w:rPr>
        <w:tab/>
      </w:r>
      <w:r>
        <w:rPr>
          <w:b/>
          <w:i/>
          <w:sz w:val="18"/>
          <w:szCs w:val="18"/>
        </w:rPr>
        <w:tab/>
      </w:r>
      <w:r w:rsidR="00CF4219">
        <w:rPr>
          <w:b/>
          <w:i/>
          <w:sz w:val="18"/>
          <w:szCs w:val="18"/>
        </w:rPr>
        <w:t>system</w:t>
      </w:r>
    </w:p>
    <w:p w:rsidR="00A77BCD" w:rsidRDefault="00A77BCD" w:rsidP="00A77BCD">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A77BCD" w:rsidRDefault="00A77BCD" w:rsidP="00A77BCD">
      <w:r>
        <w:rPr>
          <w:noProof/>
        </w:rPr>
        <mc:AlternateContent>
          <mc:Choice Requires="wpg">
            <w:drawing>
              <wp:anchor distT="0" distB="0" distL="114300" distR="114300" simplePos="0" relativeHeight="251659264" behindDoc="0" locked="0" layoutInCell="1" allowOverlap="1" wp14:anchorId="5B3BAB33" wp14:editId="1B239DF8">
                <wp:simplePos x="0" y="0"/>
                <wp:positionH relativeFrom="column">
                  <wp:posOffset>-19050</wp:posOffset>
                </wp:positionH>
                <wp:positionV relativeFrom="paragraph">
                  <wp:posOffset>0</wp:posOffset>
                </wp:positionV>
                <wp:extent cx="1333500" cy="381000"/>
                <wp:effectExtent l="0" t="0" r="19050" b="19050"/>
                <wp:wrapNone/>
                <wp:docPr id="21" name="Group 21"/>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46" name="Rectangle 46"/>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9" name="Rectangle 49"/>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1.5pt;margin-top:0;width:105pt;height:30pt;z-index:251659264"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">
                <v:rect id="Rectangle 46"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yRs8QA&#10;AADbAAAADwAAAGRycy9kb3ducmV2LnhtbESPQWsCMRSE74L/ITyhF9Fsp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MkbPEAAAA2wAAAA8AAAAAAAAAAAAAAAAAmAIAAGRycy9k&#10;b3ducmV2LnhtbFBLBQYAAAAABAAEAPUAAACJAwAAAAA=&#10;" filled="f" strokecolor="black [3213]" strokeweight="2pt"/>
                <v:rect id="Rectangle 47"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A0KMUA&#10;AADbAAAADwAAAGRycy9kb3ducmV2LnhtbESPT2sCMRTE74LfIbxCL6LZSqm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DQoxQAAANsAAAAPAAAAAAAAAAAAAAAAAJgCAABkcnMv&#10;ZG93bnJldi54bWxQSwUGAAAAAAQABAD1AAAAigMAAAAA&#10;" filled="f" strokecolor="black [3213]" strokeweight="2pt"/>
                <v:rect id="Rectangle 48"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gWsIA&#10;AADbAAAADwAAAGRycy9kb3ducmV2LnhtbERPz2vCMBS+C/sfwhvsIppOhk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36BawgAAANsAAAAPAAAAAAAAAAAAAAAAAJgCAABkcnMvZG93&#10;bnJldi54bWxQSwUGAAAAAAQABAD1AAAAhwMAAAAA&#10;" filled="f" strokecolor="black [3213]" strokeweight="2pt"/>
                <v:rect id="Rectangle 49"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MFwcUA&#10;AADbAAAADwAAAGRycy9kb3ducmV2LnhtbESPT2sCMRTE74LfIbxCL6LZSim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kwXBxQAAANsAAAAPAAAAAAAAAAAAAAAAAJgCAABkcnMv&#10;ZG93bnJldi54bWxQSwUGAAAAAAQABAD1AAAAigMAAAAA&#10;" filled="f" strokecolor="black [3213]" strokeweight="2pt"/>
              </v:group>
            </w:pict>
          </mc:Fallback>
        </mc:AlternateContent>
      </w:r>
    </w:p>
    <w:p w:rsidR="00A77BCD" w:rsidRDefault="00A77BCD" w:rsidP="00A77BCD"/>
    <w:p w:rsidR="00F7732E" w:rsidRDefault="00F7732E" w:rsidP="00DA075B">
      <w:pPr>
        <w:rPr>
          <w:i/>
        </w:rPr>
      </w:pPr>
      <w:r>
        <w:rPr>
          <w:i/>
        </w:rPr>
        <w:lastRenderedPageBreak/>
        <w:t>Use the following information to answer Q</w:t>
      </w:r>
      <w:r w:rsidR="00820C41">
        <w:rPr>
          <w:i/>
        </w:rPr>
        <w:t>2</w:t>
      </w:r>
      <w:r w:rsidR="00877F54">
        <w:rPr>
          <w:i/>
        </w:rPr>
        <w:t>-Q4</w:t>
      </w:r>
      <w:r>
        <w:rPr>
          <w:i/>
        </w:rPr>
        <w:t>:</w:t>
      </w:r>
    </w:p>
    <w:p w:rsidR="00820C41" w:rsidRPr="00820C41" w:rsidRDefault="00820C41" w:rsidP="00DA075B">
      <w:r>
        <w:rPr>
          <w:noProof/>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5927090" cy="1403985"/>
                <wp:effectExtent l="0" t="0" r="16510" b="222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1403985"/>
                        </a:xfrm>
                        <a:prstGeom prst="rect">
                          <a:avLst/>
                        </a:prstGeom>
                        <a:solidFill>
                          <a:srgbClr val="FFFFFF"/>
                        </a:solidFill>
                        <a:ln w="9525">
                          <a:solidFill>
                            <a:srgbClr val="000000"/>
                          </a:solidFill>
                          <a:miter lim="800000"/>
                          <a:headEnd/>
                          <a:tailEnd/>
                        </a:ln>
                      </wps:spPr>
                      <wps:txbx>
                        <w:txbxContent>
                          <w:p w:rsidR="00820C41" w:rsidRDefault="00820C41" w:rsidP="00820C41">
                            <w:pPr>
                              <w:jc w:val="center"/>
                            </w:pPr>
                            <w:r>
                              <w:rPr>
                                <w:noProof/>
                              </w:rPr>
                              <w:drawing>
                                <wp:inline distT="0" distB="0" distL="0" distR="0">
                                  <wp:extent cx="4886325" cy="3664744"/>
                                  <wp:effectExtent l="0" t="0" r="0" b="0"/>
                                  <wp:docPr id="4" name="Picture 4" descr="http://image.slidesharecdn.com/unit4-100528224750-phpapp01/95/unit-4-foundations-of-astronomy-6-728.jpg?cb=1275087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lidesharecdn.com/unit4-100528224750-phpapp01/95/unit-4-foundations-of-astronomy-6-728.jpg?cb=1275087299"/>
                                          <pic:cNvPicPr>
                                            <a:picLocks noChangeAspect="1" noChangeArrowheads="1"/>
                                          </pic:cNvPicPr>
                                        </pic:nvPicPr>
                                        <pic:blipFill>
                                          <a:blip r:embed="rId1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887407" cy="3665556"/>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0;margin-top:0;width:466.7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">
                <v:textbox style="mso-fit-shape-to-text:t">
                  <w:txbxContent>
                    <w:p w:rsidR="00820C41" w:rsidRDefault="00820C41" w:rsidP="00820C41">
                      <w:pPr>
                        <w:jc w:val="center"/>
                      </w:pPr>
                      <w:r>
                        <w:rPr>
                          <w:noProof/>
                        </w:rPr>
                        <w:drawing>
                          <wp:inline distT="0" distB="0" distL="0" distR="0">
                            <wp:extent cx="4886325" cy="3664744"/>
                            <wp:effectExtent l="0" t="0" r="0" b="0"/>
                            <wp:docPr id="4" name="Picture 4" descr="http://image.slidesharecdn.com/unit4-100528224750-phpapp01/95/unit-4-foundations-of-astronomy-6-728.jpg?cb=1275087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lidesharecdn.com/unit4-100528224750-phpapp01/95/unit-4-foundations-of-astronomy-6-728.jpg?cb=1275087299"/>
                                    <pic:cNvPicPr>
                                      <a:picLocks noChangeAspect="1" noChangeArrowheads="1"/>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887407" cy="3665556"/>
                                    </a:xfrm>
                                    <a:prstGeom prst="rect">
                                      <a:avLst/>
                                    </a:prstGeom>
                                    <a:noFill/>
                                    <a:ln>
                                      <a:noFill/>
                                    </a:ln>
                                  </pic:spPr>
                                </pic:pic>
                              </a:graphicData>
                            </a:graphic>
                          </wp:inline>
                        </w:drawing>
                      </w:r>
                    </w:p>
                  </w:txbxContent>
                </v:textbox>
              </v:shape>
            </w:pict>
          </mc:Fallback>
        </mc:AlternateContent>
      </w: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DA075B">
      <w:pPr>
        <w:rPr>
          <w:i/>
        </w:rPr>
      </w:pPr>
    </w:p>
    <w:p w:rsidR="00820C41" w:rsidRDefault="00820C41" w:rsidP="00820C41">
      <w:r>
        <w:rPr>
          <w:b/>
        </w:rPr>
        <w:t>Q2:</w:t>
      </w:r>
      <w:r>
        <w:t xml:space="preserve"> Which fundamental force has the smallest effective range?</w:t>
      </w:r>
    </w:p>
    <w:p w:rsidR="00820C41" w:rsidRDefault="00820C41" w:rsidP="00820C41">
      <w:pPr>
        <w:pStyle w:val="ListParagraph"/>
        <w:numPr>
          <w:ilvl w:val="0"/>
          <w:numId w:val="20"/>
        </w:numPr>
      </w:pPr>
      <w:r>
        <w:t>Gravitational</w:t>
      </w:r>
    </w:p>
    <w:p w:rsidR="00820C41" w:rsidRDefault="00820C41" w:rsidP="00820C41">
      <w:pPr>
        <w:pStyle w:val="ListParagraph"/>
        <w:numPr>
          <w:ilvl w:val="0"/>
          <w:numId w:val="20"/>
        </w:numPr>
      </w:pPr>
      <w:r>
        <w:t>Electromagnetic</w:t>
      </w:r>
    </w:p>
    <w:p w:rsidR="00820C41" w:rsidRDefault="00820C41" w:rsidP="00820C41">
      <w:pPr>
        <w:pStyle w:val="ListParagraph"/>
        <w:numPr>
          <w:ilvl w:val="0"/>
          <w:numId w:val="20"/>
        </w:numPr>
      </w:pPr>
      <w:r>
        <w:t>Strong</w:t>
      </w:r>
    </w:p>
    <w:p w:rsidR="00820C41" w:rsidRDefault="00820C41" w:rsidP="00820C41">
      <w:pPr>
        <w:pStyle w:val="ListParagraph"/>
        <w:numPr>
          <w:ilvl w:val="0"/>
          <w:numId w:val="20"/>
        </w:numPr>
      </w:pPr>
      <w:r>
        <w:t>Weak</w:t>
      </w:r>
    </w:p>
    <w:p w:rsidR="00820C41" w:rsidRDefault="00820C41" w:rsidP="00820C41">
      <w:r>
        <w:rPr>
          <w:b/>
        </w:rPr>
        <w:t>Q3:</w:t>
      </w:r>
      <w:r>
        <w:t xml:space="preserve"> Which fundamental force is the strongest?</w:t>
      </w:r>
    </w:p>
    <w:p w:rsidR="00820C41" w:rsidRDefault="00820C41" w:rsidP="00820C41">
      <w:pPr>
        <w:pStyle w:val="ListParagraph"/>
        <w:numPr>
          <w:ilvl w:val="0"/>
          <w:numId w:val="21"/>
        </w:numPr>
      </w:pPr>
      <w:r>
        <w:t>Gravitational</w:t>
      </w:r>
    </w:p>
    <w:p w:rsidR="00820C41" w:rsidRDefault="00820C41" w:rsidP="00820C41">
      <w:pPr>
        <w:pStyle w:val="ListParagraph"/>
        <w:numPr>
          <w:ilvl w:val="0"/>
          <w:numId w:val="21"/>
        </w:numPr>
      </w:pPr>
      <w:r>
        <w:t>Electromagnetic</w:t>
      </w:r>
    </w:p>
    <w:p w:rsidR="00820C41" w:rsidRDefault="00820C41" w:rsidP="00820C41">
      <w:pPr>
        <w:pStyle w:val="ListParagraph"/>
        <w:numPr>
          <w:ilvl w:val="0"/>
          <w:numId w:val="21"/>
        </w:numPr>
      </w:pPr>
      <w:r>
        <w:t>Strong</w:t>
      </w:r>
    </w:p>
    <w:p w:rsidR="00820C41" w:rsidRPr="00820C41" w:rsidRDefault="00820C41" w:rsidP="00820C41">
      <w:pPr>
        <w:pStyle w:val="ListParagraph"/>
        <w:numPr>
          <w:ilvl w:val="0"/>
          <w:numId w:val="21"/>
        </w:numPr>
      </w:pPr>
      <w:r>
        <w:t>Weak</w:t>
      </w:r>
    </w:p>
    <w:p w:rsidR="00820C41" w:rsidRDefault="00877F54" w:rsidP="00820C41">
      <w:r>
        <w:rPr>
          <w:b/>
        </w:rPr>
        <w:t>Q4:</w:t>
      </w:r>
      <w:r>
        <w:t xml:space="preserve"> Which fundamental force is the weakest?</w:t>
      </w:r>
    </w:p>
    <w:p w:rsidR="00877F54" w:rsidRDefault="00877F54" w:rsidP="00877F54">
      <w:pPr>
        <w:pStyle w:val="ListParagraph"/>
        <w:numPr>
          <w:ilvl w:val="0"/>
          <w:numId w:val="22"/>
        </w:numPr>
      </w:pPr>
      <w:r>
        <w:t>Gravitational</w:t>
      </w:r>
    </w:p>
    <w:p w:rsidR="00877F54" w:rsidRDefault="00877F54" w:rsidP="00877F54">
      <w:pPr>
        <w:pStyle w:val="ListParagraph"/>
        <w:numPr>
          <w:ilvl w:val="0"/>
          <w:numId w:val="22"/>
        </w:numPr>
      </w:pPr>
      <w:r>
        <w:t>Electromagnetic</w:t>
      </w:r>
    </w:p>
    <w:p w:rsidR="00877F54" w:rsidRDefault="00877F54" w:rsidP="00877F54">
      <w:pPr>
        <w:pStyle w:val="ListParagraph"/>
        <w:numPr>
          <w:ilvl w:val="0"/>
          <w:numId w:val="22"/>
        </w:numPr>
      </w:pPr>
      <w:r>
        <w:t>Strong</w:t>
      </w:r>
    </w:p>
    <w:p w:rsidR="00877F54" w:rsidRPr="00877F54" w:rsidRDefault="00877F54" w:rsidP="00877F54">
      <w:pPr>
        <w:pStyle w:val="ListParagraph"/>
        <w:numPr>
          <w:ilvl w:val="0"/>
          <w:numId w:val="22"/>
        </w:numPr>
      </w:pPr>
      <w:r>
        <w:t>Weak</w:t>
      </w:r>
    </w:p>
    <w:p w:rsidR="00820C41" w:rsidRDefault="00820C41" w:rsidP="00820C41">
      <w:r>
        <w:rPr>
          <w:b/>
        </w:rPr>
        <w:lastRenderedPageBreak/>
        <w:t>Q</w:t>
      </w:r>
      <w:r w:rsidR="001144EB">
        <w:rPr>
          <w:b/>
        </w:rPr>
        <w:t>5</w:t>
      </w:r>
      <w:r>
        <w:rPr>
          <w:b/>
        </w:rPr>
        <w:t>:</w:t>
      </w:r>
      <w:r>
        <w:t xml:space="preserve"> Which fundamental force is suspected of being attractive, but repulsive at extremely close distances?</w:t>
      </w:r>
    </w:p>
    <w:p w:rsidR="00820C41" w:rsidRDefault="00820C41" w:rsidP="00820C41">
      <w:pPr>
        <w:pStyle w:val="ListParagraph"/>
        <w:numPr>
          <w:ilvl w:val="0"/>
          <w:numId w:val="19"/>
        </w:numPr>
      </w:pPr>
      <w:r>
        <w:t>Electromagnetic force</w:t>
      </w:r>
    </w:p>
    <w:p w:rsidR="00820C41" w:rsidRDefault="00820C41" w:rsidP="00820C41">
      <w:pPr>
        <w:pStyle w:val="ListParagraph"/>
        <w:numPr>
          <w:ilvl w:val="0"/>
          <w:numId w:val="19"/>
        </w:numPr>
      </w:pPr>
      <w:r>
        <w:t>Gravitational force</w:t>
      </w:r>
    </w:p>
    <w:p w:rsidR="00820C41" w:rsidRDefault="00820C41" w:rsidP="00820C41">
      <w:pPr>
        <w:pStyle w:val="ListParagraph"/>
        <w:numPr>
          <w:ilvl w:val="0"/>
          <w:numId w:val="19"/>
        </w:numPr>
      </w:pPr>
      <w:r>
        <w:t>Strong nuclear force</w:t>
      </w:r>
    </w:p>
    <w:p w:rsidR="00820C41" w:rsidRDefault="00820C41" w:rsidP="00820C41">
      <w:pPr>
        <w:pStyle w:val="ListParagraph"/>
        <w:numPr>
          <w:ilvl w:val="0"/>
          <w:numId w:val="19"/>
        </w:numPr>
      </w:pPr>
      <w:r>
        <w:t>Weak nuclear force</w:t>
      </w:r>
    </w:p>
    <w:p w:rsidR="00820C41" w:rsidRDefault="00820C41" w:rsidP="00DA075B">
      <w:pPr>
        <w:rPr>
          <w:b/>
        </w:rPr>
      </w:pPr>
    </w:p>
    <w:p w:rsidR="003A3EFE" w:rsidRDefault="003A3EFE" w:rsidP="00DA075B">
      <w:r>
        <w:rPr>
          <w:b/>
        </w:rPr>
        <w:t>Q6:</w:t>
      </w:r>
      <w:r>
        <w:t xml:space="preserve"> </w:t>
      </w:r>
      <w:r w:rsidR="007D746F">
        <w:t xml:space="preserve">Which best describes the </w:t>
      </w:r>
      <w:r w:rsidR="00C963ED">
        <w:t xml:space="preserve">balance of attractive and repulsive </w:t>
      </w:r>
      <w:r w:rsidR="007D746F">
        <w:t>forces acting inside the nucleus?</w:t>
      </w:r>
    </w:p>
    <w:p w:rsidR="007D746F" w:rsidRDefault="007D746F" w:rsidP="007D746F">
      <w:pPr>
        <w:pStyle w:val="ListParagraph"/>
        <w:numPr>
          <w:ilvl w:val="0"/>
          <w:numId w:val="23"/>
        </w:numPr>
      </w:pPr>
      <w:r>
        <w:t>F</w:t>
      </w:r>
      <w:r>
        <w:rPr>
          <w:vertAlign w:val="subscript"/>
        </w:rPr>
        <w:t>Strong</w:t>
      </w:r>
      <w:r>
        <w:t xml:space="preserve"> + F</w:t>
      </w:r>
      <w:r>
        <w:rPr>
          <w:vertAlign w:val="subscript"/>
        </w:rPr>
        <w:t>Gravity</w:t>
      </w:r>
      <w:r>
        <w:t xml:space="preserve"> ≥ F</w:t>
      </w:r>
      <w:r>
        <w:rPr>
          <w:vertAlign w:val="subscript"/>
        </w:rPr>
        <w:t>Electromagnetic</w:t>
      </w:r>
    </w:p>
    <w:p w:rsidR="007D746F" w:rsidRDefault="007D746F" w:rsidP="007D746F">
      <w:pPr>
        <w:pStyle w:val="ListParagraph"/>
        <w:numPr>
          <w:ilvl w:val="0"/>
          <w:numId w:val="23"/>
        </w:numPr>
      </w:pPr>
      <w:r>
        <w:t>F</w:t>
      </w:r>
      <w:r>
        <w:rPr>
          <w:vertAlign w:val="subscript"/>
        </w:rPr>
        <w:t>Strong</w:t>
      </w:r>
      <w:r>
        <w:t xml:space="preserve"> + F</w:t>
      </w:r>
      <w:r w:rsidR="00C963ED">
        <w:rPr>
          <w:vertAlign w:val="subscript"/>
        </w:rPr>
        <w:t>Electrostatic</w:t>
      </w:r>
      <w:r>
        <w:t xml:space="preserve"> ≥ F</w:t>
      </w:r>
      <w:r w:rsidR="00C963ED">
        <w:rPr>
          <w:vertAlign w:val="subscript"/>
        </w:rPr>
        <w:t>Gravity</w:t>
      </w:r>
    </w:p>
    <w:p w:rsidR="007D746F" w:rsidRDefault="007D746F" w:rsidP="007D746F">
      <w:pPr>
        <w:pStyle w:val="ListParagraph"/>
        <w:numPr>
          <w:ilvl w:val="0"/>
          <w:numId w:val="23"/>
        </w:numPr>
      </w:pPr>
      <w:r>
        <w:t>F</w:t>
      </w:r>
      <w:r w:rsidR="00C963ED">
        <w:rPr>
          <w:vertAlign w:val="subscript"/>
        </w:rPr>
        <w:t>Gravity</w:t>
      </w:r>
      <w:r>
        <w:t xml:space="preserve"> ≥ F</w:t>
      </w:r>
      <w:r w:rsidR="00C963ED">
        <w:rPr>
          <w:vertAlign w:val="subscript"/>
        </w:rPr>
        <w:t xml:space="preserve">Strong </w:t>
      </w:r>
      <w:r w:rsidR="00C963ED">
        <w:t>+ F</w:t>
      </w:r>
      <w:r w:rsidR="00C963ED">
        <w:rPr>
          <w:vertAlign w:val="subscript"/>
        </w:rPr>
        <w:t>Electromagnetic</w:t>
      </w:r>
    </w:p>
    <w:p w:rsidR="00C963ED" w:rsidRDefault="007D746F" w:rsidP="00C963ED">
      <w:pPr>
        <w:pStyle w:val="ListParagraph"/>
        <w:numPr>
          <w:ilvl w:val="0"/>
          <w:numId w:val="23"/>
        </w:numPr>
      </w:pPr>
      <w:r>
        <w:t>F</w:t>
      </w:r>
      <w:r>
        <w:rPr>
          <w:vertAlign w:val="subscript"/>
        </w:rPr>
        <w:t>Strong</w:t>
      </w:r>
      <w:r>
        <w:t xml:space="preserve"> ≥ F</w:t>
      </w:r>
      <w:r>
        <w:rPr>
          <w:vertAlign w:val="subscript"/>
        </w:rPr>
        <w:t>Electromagnetic</w:t>
      </w:r>
      <w:r w:rsidR="00C963ED">
        <w:t xml:space="preserve"> + F</w:t>
      </w:r>
      <w:r w:rsidR="00C963ED">
        <w:rPr>
          <w:vertAlign w:val="subscript"/>
        </w:rPr>
        <w:t>Gravity</w:t>
      </w:r>
      <w:r w:rsidR="00C963ED">
        <w:t xml:space="preserve"> </w:t>
      </w:r>
    </w:p>
    <w:p w:rsidR="007D746F" w:rsidRDefault="007D746F" w:rsidP="00C963ED">
      <w:pPr>
        <w:pStyle w:val="ListParagraph"/>
      </w:pPr>
    </w:p>
    <w:p w:rsidR="003A3EFE" w:rsidRDefault="003A3EFE" w:rsidP="00DA075B">
      <w:pPr>
        <w:rPr>
          <w:b/>
        </w:rPr>
      </w:pPr>
    </w:p>
    <w:p w:rsidR="004631E3" w:rsidRDefault="004631E3" w:rsidP="00DA075B">
      <w:pPr>
        <w:rPr>
          <w:i/>
        </w:rPr>
      </w:pPr>
    </w:p>
    <w:p w:rsidR="004631E3" w:rsidRDefault="004631E3" w:rsidP="00DA075B">
      <w:pPr>
        <w:rPr>
          <w:i/>
        </w:rPr>
      </w:pPr>
    </w:p>
    <w:p w:rsidR="004631E3" w:rsidRDefault="004631E3" w:rsidP="00DA075B">
      <w:pPr>
        <w:rPr>
          <w:i/>
        </w:rPr>
      </w:pPr>
    </w:p>
    <w:p w:rsidR="004631E3" w:rsidRDefault="004631E3" w:rsidP="00DA075B">
      <w:pPr>
        <w:rPr>
          <w:i/>
        </w:rPr>
      </w:pPr>
    </w:p>
    <w:p w:rsidR="004631E3" w:rsidRDefault="004631E3" w:rsidP="00DA075B">
      <w:pPr>
        <w:rPr>
          <w:i/>
        </w:rPr>
      </w:pPr>
    </w:p>
    <w:p w:rsidR="007B79AF" w:rsidRPr="004631E3" w:rsidRDefault="004631E3" w:rsidP="00DA075B">
      <w:pPr>
        <w:rPr>
          <w:i/>
        </w:rPr>
      </w:pPr>
      <w:r w:rsidRPr="004631E3">
        <w:rPr>
          <w:i/>
        </w:rPr>
        <w:t xml:space="preserve">Question: </w:t>
      </w:r>
      <w:r w:rsidR="007B79AF" w:rsidRPr="004631E3">
        <w:rPr>
          <w:i/>
        </w:rPr>
        <w:t>How much do you actually need to know about these fundamental forces?</w:t>
      </w:r>
    </w:p>
    <w:p w:rsidR="00820C41" w:rsidRPr="007B79AF" w:rsidRDefault="007B79AF" w:rsidP="00DA075B">
      <w:pPr>
        <w:rPr>
          <w:i/>
        </w:rPr>
      </w:pPr>
      <w:r>
        <w:rPr>
          <w:i/>
        </w:rPr>
        <w:t xml:space="preserve">Answer: </w:t>
      </w:r>
    </w:p>
    <w:p w:rsidR="00F7732E" w:rsidRDefault="00820C41" w:rsidP="00DA075B">
      <w:r>
        <w:rPr>
          <w:noProof/>
        </w:rPr>
        <w:drawing>
          <wp:inline distT="0" distB="0" distL="0" distR="0">
            <wp:extent cx="5943600" cy="2264994"/>
            <wp:effectExtent l="0" t="0" r="0" b="2540"/>
            <wp:docPr id="2" name="Picture 2" descr="http://imgs.xkcd.com/comics/fundamental_for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s.xkcd.com/comics/fundamental_forces.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264994"/>
                    </a:xfrm>
                    <a:prstGeom prst="rect">
                      <a:avLst/>
                    </a:prstGeom>
                    <a:noFill/>
                    <a:ln>
                      <a:noFill/>
                    </a:ln>
                  </pic:spPr>
                </pic:pic>
              </a:graphicData>
            </a:graphic>
          </wp:inline>
        </w:drawing>
      </w:r>
    </w:p>
    <w:p w:rsidR="001C4828" w:rsidRDefault="001C4828" w:rsidP="00DE211C">
      <w:pPr>
        <w:shd w:val="clear" w:color="auto" w:fill="D9D9D9" w:themeFill="background1" w:themeFillShade="D9"/>
        <w:rPr>
          <w:b/>
          <w:i/>
        </w:rPr>
      </w:pPr>
      <w:r>
        <w:rPr>
          <w:b/>
          <w:i/>
        </w:rPr>
        <w:lastRenderedPageBreak/>
        <w:t>PART 2 – Alpha, Beta+, Beta-, and Gamma Decay</w:t>
      </w:r>
    </w:p>
    <w:p w:rsidR="00304634" w:rsidRDefault="00304634" w:rsidP="00304634">
      <w:r>
        <w:rPr>
          <w:b/>
        </w:rPr>
        <w:t>Q</w:t>
      </w:r>
      <w:r w:rsidR="004631E3">
        <w:rPr>
          <w:b/>
        </w:rPr>
        <w:t>7</w:t>
      </w:r>
      <w:r>
        <w:rPr>
          <w:b/>
        </w:rPr>
        <w:t>:</w:t>
      </w:r>
      <w:r>
        <w:t xml:space="preserve"> Uranium-238 decays via alpha decay. Write the equation.</w:t>
      </w:r>
    </w:p>
    <w:p w:rsidR="00304634" w:rsidRDefault="00304634" w:rsidP="00304634"/>
    <w:p w:rsidR="00304634" w:rsidRDefault="00304634" w:rsidP="00304634"/>
    <w:p w:rsidR="00304634" w:rsidRDefault="00304634" w:rsidP="00304634"/>
    <w:p w:rsidR="00304634" w:rsidRDefault="00304634" w:rsidP="00304634">
      <w:r>
        <w:rPr>
          <w:b/>
        </w:rPr>
        <w:t>Q</w:t>
      </w:r>
      <w:r w:rsidR="004631E3">
        <w:rPr>
          <w:b/>
        </w:rPr>
        <w:t>8</w:t>
      </w:r>
      <w:r>
        <w:rPr>
          <w:b/>
        </w:rPr>
        <w:t>:</w:t>
      </w:r>
      <w:r>
        <w:t xml:space="preserve"> Carbon-14 decays via beta-negative decay. Write the equation.</w:t>
      </w:r>
    </w:p>
    <w:p w:rsidR="00304634" w:rsidRDefault="00304634" w:rsidP="00304634"/>
    <w:p w:rsidR="00304634" w:rsidRDefault="00304634" w:rsidP="00304634"/>
    <w:p w:rsidR="00304634" w:rsidRDefault="00304634" w:rsidP="00304634"/>
    <w:p w:rsidR="00304634" w:rsidRDefault="00304634" w:rsidP="00304634">
      <w:r>
        <w:rPr>
          <w:b/>
        </w:rPr>
        <w:t>Q</w:t>
      </w:r>
      <w:r w:rsidR="004631E3">
        <w:rPr>
          <w:b/>
        </w:rPr>
        <w:t>9</w:t>
      </w:r>
      <w:r>
        <w:rPr>
          <w:b/>
        </w:rPr>
        <w:t>:</w:t>
      </w:r>
      <w:r>
        <w:t xml:space="preserve"> Fluorine-18 decays via beta-positive decay. Write the equation.</w:t>
      </w:r>
    </w:p>
    <w:p w:rsidR="00304634" w:rsidRDefault="00304634" w:rsidP="00304634"/>
    <w:p w:rsidR="00304634" w:rsidRDefault="00304634" w:rsidP="00304634"/>
    <w:p w:rsidR="00304634" w:rsidRDefault="00304634" w:rsidP="00304634"/>
    <w:p w:rsidR="00304634" w:rsidRDefault="00304634" w:rsidP="00304634">
      <w:r>
        <w:rPr>
          <w:b/>
        </w:rPr>
        <w:t>Q1</w:t>
      </w:r>
      <w:r w:rsidR="004631E3">
        <w:rPr>
          <w:b/>
        </w:rPr>
        <w:t>0</w:t>
      </w:r>
      <w:r>
        <w:rPr>
          <w:b/>
        </w:rPr>
        <w:t>:</w:t>
      </w:r>
      <w:r>
        <w:t xml:space="preserve"> Barium-137 decays via gamma decay. Write the equation.</w:t>
      </w:r>
    </w:p>
    <w:p w:rsidR="00304634" w:rsidRDefault="00304634" w:rsidP="00304634">
      <w:pPr>
        <w:rPr>
          <w:b/>
          <w:i/>
        </w:rPr>
      </w:pPr>
    </w:p>
    <w:p w:rsidR="00E47D42" w:rsidRDefault="00E47D42" w:rsidP="00304634">
      <w:pPr>
        <w:rPr>
          <w:b/>
          <w:i/>
        </w:rPr>
      </w:pPr>
    </w:p>
    <w:p w:rsidR="00304634" w:rsidRDefault="00304634" w:rsidP="00304634">
      <w:pPr>
        <w:rPr>
          <w:b/>
          <w:i/>
        </w:rPr>
      </w:pPr>
    </w:p>
    <w:p w:rsidR="00304634" w:rsidRDefault="00304634" w:rsidP="00304634">
      <w:r w:rsidRPr="00304634">
        <w:rPr>
          <w:b/>
        </w:rPr>
        <w:t>Q1</w:t>
      </w:r>
      <w:r w:rsidR="004631E3">
        <w:rPr>
          <w:b/>
        </w:rPr>
        <w:t>1</w:t>
      </w:r>
      <w:r w:rsidRPr="00304634">
        <w:rPr>
          <w:b/>
        </w:rPr>
        <w:t>:</w:t>
      </w:r>
      <w:r>
        <w:t xml:space="preserve"> The </w:t>
      </w:r>
      <w:r>
        <w:rPr>
          <w:b/>
          <w:i/>
        </w:rPr>
        <w:t>Physics Principles</w:t>
      </w:r>
      <w:r>
        <w:t xml:space="preserve"> necessary to solve a radioactive decay question are:</w:t>
      </w:r>
    </w:p>
    <w:p w:rsidR="00304634" w:rsidRDefault="00304634" w:rsidP="00304634">
      <w:pPr>
        <w:rPr>
          <w:i/>
          <w:sz w:val="16"/>
          <w:szCs w:val="16"/>
        </w:rPr>
      </w:pPr>
      <w:r>
        <w:rPr>
          <w:i/>
          <w:sz w:val="16"/>
          <w:szCs w:val="16"/>
        </w:rPr>
        <w:t xml:space="preserve">(Record your </w:t>
      </w:r>
      <w:r>
        <w:rPr>
          <w:b/>
          <w:i/>
          <w:sz w:val="16"/>
          <w:szCs w:val="16"/>
        </w:rPr>
        <w:t>two digit</w:t>
      </w:r>
      <w:r>
        <w:rPr>
          <w:i/>
          <w:sz w:val="16"/>
          <w:szCs w:val="16"/>
        </w:rPr>
        <w:t xml:space="preserve"> answer in the Numerical Response boxes below)</w:t>
      </w:r>
    </w:p>
    <w:p w:rsidR="00304634" w:rsidRDefault="00304634" w:rsidP="00304634">
      <w:r>
        <w:rPr>
          <w:noProof/>
        </w:rPr>
        <mc:AlternateContent>
          <mc:Choice Requires="wpg">
            <w:drawing>
              <wp:anchor distT="0" distB="0" distL="114300" distR="114300" simplePos="0" relativeHeight="251665408" behindDoc="0" locked="0" layoutInCell="1" allowOverlap="1" wp14:anchorId="031DA213" wp14:editId="22DF579F">
                <wp:simplePos x="0" y="0"/>
                <wp:positionH relativeFrom="column">
                  <wp:posOffset>-19050</wp:posOffset>
                </wp:positionH>
                <wp:positionV relativeFrom="paragraph">
                  <wp:posOffset>0</wp:posOffset>
                </wp:positionV>
                <wp:extent cx="1333500" cy="381000"/>
                <wp:effectExtent l="0" t="0" r="19050" b="19050"/>
                <wp:wrapNone/>
                <wp:docPr id="5" name="Group 5"/>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6" name="Rectangle 6"/>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margin-left:-1.5pt;margin-top:0;width:105pt;height:30pt;z-index:251665408"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">
                <v:rect id="Rectangle 6"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7"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rect id="Rectangle 8"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rect id="Rectangle 9"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MAssQA&#10;AADaAAAADwAAAGRycy9kb3ducmV2LnhtbESPQWsCMRSE74X+h/AKXqRm60Hq1ihSUBfBgloP3h6b&#10;52bp5iVsoq7/3ghCj8PMfMNMZp1txIXaUDtW8DHIQBCXTtdcKfjdL94/QYSIrLFxTApuFGA2fX2Z&#10;YK7dlbd02cVKJAiHHBWYGH0uZSgNWQwD54mTd3KtxZhkW0nd4jXBbSOHWTaSFmtOCwY9fRsq/3Zn&#10;q2CxMv25XG8Ovgg/Jzss/HLVPyrVe+vmXyAidfE//GwXWsEY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zALLEAAAA2gAAAA8AAAAAAAAAAAAAAAAAmAIAAGRycy9k&#10;b3ducmV2LnhtbFBLBQYAAAAABAAEAPUAAACJAwAAAAA=&#10;" filled="f" strokecolor="black [3213]" strokeweight="2pt"/>
              </v:group>
            </w:pict>
          </mc:Fallback>
        </mc:AlternateContent>
      </w:r>
    </w:p>
    <w:p w:rsidR="00304634" w:rsidRPr="00304634" w:rsidRDefault="00304634" w:rsidP="00304634"/>
    <w:p w:rsidR="00215D44" w:rsidRDefault="00215D44" w:rsidP="00304634">
      <w:pPr>
        <w:rPr>
          <w:b/>
        </w:rPr>
      </w:pPr>
    </w:p>
    <w:p w:rsidR="00215D44" w:rsidRDefault="00215D44" w:rsidP="00304634">
      <w:pPr>
        <w:rPr>
          <w:b/>
        </w:rPr>
      </w:pPr>
    </w:p>
    <w:p w:rsidR="00215D44" w:rsidRDefault="00215D44" w:rsidP="00304634">
      <w:pPr>
        <w:rPr>
          <w:b/>
        </w:rPr>
      </w:pPr>
    </w:p>
    <w:p w:rsidR="00215D44" w:rsidRDefault="00215D44" w:rsidP="00304634">
      <w:pPr>
        <w:rPr>
          <w:b/>
        </w:rPr>
      </w:pPr>
    </w:p>
    <w:p w:rsidR="00215D44" w:rsidRDefault="00215D44" w:rsidP="00304634">
      <w:pPr>
        <w:rPr>
          <w:b/>
        </w:rPr>
      </w:pPr>
    </w:p>
    <w:p w:rsidR="001C4828" w:rsidRDefault="001C4828" w:rsidP="00DE211C">
      <w:pPr>
        <w:shd w:val="clear" w:color="auto" w:fill="D9D9D9" w:themeFill="background1" w:themeFillShade="D9"/>
        <w:rPr>
          <w:b/>
          <w:i/>
        </w:rPr>
      </w:pPr>
      <w:r>
        <w:rPr>
          <w:b/>
          <w:i/>
        </w:rPr>
        <w:lastRenderedPageBreak/>
        <w:t>PART 3 – Cloud Chambers and Magnetic Fields</w:t>
      </w:r>
    </w:p>
    <w:p w:rsidR="000F2177" w:rsidRDefault="000F2177">
      <w:pPr>
        <w:rPr>
          <w:i/>
        </w:rPr>
      </w:pPr>
      <w:r>
        <w:rPr>
          <w:i/>
        </w:rPr>
        <w:t>Use the following information to answer Q1</w:t>
      </w:r>
      <w:r w:rsidR="004631E3">
        <w:rPr>
          <w:i/>
        </w:rPr>
        <w:t>2</w:t>
      </w:r>
      <w:r>
        <w:rPr>
          <w:i/>
        </w:rPr>
        <w:t>:</w:t>
      </w:r>
    </w:p>
    <w:p w:rsidR="000F2177" w:rsidRDefault="000F2177">
      <w:r>
        <w:rPr>
          <w:noProof/>
        </w:rPr>
        <mc:AlternateContent>
          <mc:Choice Requires="wps">
            <w:drawing>
              <wp:anchor distT="0" distB="0" distL="114300" distR="114300" simplePos="0" relativeHeight="251673600" behindDoc="0" locked="0" layoutInCell="1" allowOverlap="1" wp14:editId="36B11C9B">
                <wp:simplePos x="0" y="0"/>
                <wp:positionH relativeFrom="column">
                  <wp:align>center</wp:align>
                </wp:positionH>
                <wp:positionV relativeFrom="paragraph">
                  <wp:posOffset>0</wp:posOffset>
                </wp:positionV>
                <wp:extent cx="5879465" cy="6124575"/>
                <wp:effectExtent l="0" t="0" r="26035" b="2857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6124575"/>
                        </a:xfrm>
                        <a:prstGeom prst="rect">
                          <a:avLst/>
                        </a:prstGeom>
                        <a:solidFill>
                          <a:srgbClr val="FFFFFF"/>
                        </a:solidFill>
                        <a:ln w="9525">
                          <a:solidFill>
                            <a:srgbClr val="000000"/>
                          </a:solidFill>
                          <a:miter lim="800000"/>
                          <a:headEnd/>
                          <a:tailEnd/>
                        </a:ln>
                      </wps:spPr>
                      <wps:txbx>
                        <w:txbxContent>
                          <w:p w:rsidR="000F2177" w:rsidRDefault="000F2177">
                            <w:r>
                              <w:rPr>
                                <w:b/>
                              </w:rPr>
                              <w:t>Cloud Chambers</w:t>
                            </w:r>
                          </w:p>
                          <w:p w:rsidR="000F2177" w:rsidRPr="000F2177" w:rsidRDefault="000F2177" w:rsidP="000F2177">
                            <w:pPr>
                              <w:shd w:val="clear" w:color="auto" w:fill="FFFFFF"/>
                              <w:spacing w:before="120" w:after="120" w:line="336" w:lineRule="atLeast"/>
                              <w:rPr>
                                <w:rFonts w:eastAsia="Times New Roman" w:cs="Arial"/>
                              </w:rPr>
                            </w:pPr>
                            <w:r w:rsidRPr="000F2177">
                              <w:rPr>
                                <w:rFonts w:eastAsia="Times New Roman" w:cs="Arial"/>
                              </w:rPr>
                              <w:t>The </w:t>
                            </w:r>
                            <w:r w:rsidRPr="000F2177">
                              <w:rPr>
                                <w:rFonts w:eastAsia="Times New Roman" w:cs="Arial"/>
                                <w:bCs/>
                              </w:rPr>
                              <w:t>cloud chamber</w:t>
                            </w:r>
                            <w:r w:rsidRPr="000F2177">
                              <w:rPr>
                                <w:rFonts w:eastAsia="Times New Roman" w:cs="Arial"/>
                              </w:rPr>
                              <w:t>, also known as the </w:t>
                            </w:r>
                            <w:r w:rsidRPr="000F2177">
                              <w:rPr>
                                <w:rFonts w:eastAsia="Times New Roman" w:cs="Arial"/>
                                <w:bCs/>
                              </w:rPr>
                              <w:t>Wilson chamber</w:t>
                            </w:r>
                            <w:r w:rsidRPr="000F2177">
                              <w:rPr>
                                <w:rFonts w:eastAsia="Times New Roman" w:cs="Arial"/>
                              </w:rPr>
                              <w:t>, is a </w:t>
                            </w:r>
                            <w:hyperlink r:id="rId15" w:tooltip="Particle detector" w:history="1">
                              <w:r w:rsidRPr="000F2177">
                                <w:rPr>
                                  <w:rFonts w:eastAsia="Times New Roman" w:cs="Arial"/>
                                </w:rPr>
                                <w:t>particle detector</w:t>
                              </w:r>
                            </w:hyperlink>
                            <w:r w:rsidRPr="000F2177">
                              <w:rPr>
                                <w:rFonts w:eastAsia="Times New Roman" w:cs="Arial"/>
                              </w:rPr>
                              <w:t> used for detecting </w:t>
                            </w:r>
                            <w:hyperlink r:id="rId16" w:tooltip="Ionizing radiation" w:history="1">
                              <w:r w:rsidRPr="000F2177">
                                <w:rPr>
                                  <w:rFonts w:eastAsia="Times New Roman" w:cs="Arial"/>
                                </w:rPr>
                                <w:t>ionizing radiation</w:t>
                              </w:r>
                            </w:hyperlink>
                            <w:r w:rsidRPr="000F2177">
                              <w:rPr>
                                <w:rFonts w:eastAsia="Times New Roman" w:cs="Arial"/>
                              </w:rPr>
                              <w:t>.</w:t>
                            </w:r>
                          </w:p>
                          <w:p w:rsidR="000F2177" w:rsidRDefault="000F2177" w:rsidP="000F2177">
                            <w:pPr>
                              <w:shd w:val="clear" w:color="auto" w:fill="FFFFFF"/>
                              <w:spacing w:before="120" w:after="120" w:line="336" w:lineRule="atLeast"/>
                              <w:rPr>
                                <w:rFonts w:eastAsia="Times New Roman" w:cs="Arial"/>
                              </w:rPr>
                            </w:pPr>
                            <w:r w:rsidRPr="000F2177">
                              <w:rPr>
                                <w:rFonts w:eastAsia="Times New Roman" w:cs="Arial"/>
                              </w:rPr>
                              <w:t>In its most basic form, a cloud chamber is a sealed environment containing a </w:t>
                            </w:r>
                            <w:hyperlink r:id="rId17" w:tooltip="Supersaturation" w:history="1">
                              <w:r w:rsidRPr="000F2177">
                                <w:rPr>
                                  <w:rFonts w:eastAsia="Times New Roman" w:cs="Arial"/>
                                </w:rPr>
                                <w:t>supersaturated</w:t>
                              </w:r>
                            </w:hyperlink>
                            <w:r w:rsidRPr="000F2177">
                              <w:rPr>
                                <w:rFonts w:eastAsia="Times New Roman" w:cs="Arial"/>
                              </w:rPr>
                              <w:t> vapor of water or </w:t>
                            </w:r>
                            <w:hyperlink r:id="rId18" w:tooltip="Alcohol" w:history="1">
                              <w:r w:rsidRPr="000F2177">
                                <w:rPr>
                                  <w:rFonts w:eastAsia="Times New Roman" w:cs="Arial"/>
                                </w:rPr>
                                <w:t>alcohol</w:t>
                              </w:r>
                            </w:hyperlink>
                            <w:r w:rsidRPr="000F2177">
                              <w:rPr>
                                <w:rFonts w:eastAsia="Times New Roman" w:cs="Arial"/>
                              </w:rPr>
                              <w:t>. When a charged particle (for example, an </w:t>
                            </w:r>
                            <w:hyperlink r:id="rId19" w:tooltip="Alpha particle" w:history="1">
                              <w:r w:rsidRPr="000F2177">
                                <w:rPr>
                                  <w:rFonts w:eastAsia="Times New Roman" w:cs="Arial"/>
                                </w:rPr>
                                <w:t>alpha</w:t>
                              </w:r>
                            </w:hyperlink>
                            <w:r w:rsidRPr="000F2177">
                              <w:rPr>
                                <w:rFonts w:eastAsia="Times New Roman" w:cs="Arial"/>
                              </w:rPr>
                              <w:t> or </w:t>
                            </w:r>
                            <w:hyperlink r:id="rId20" w:tooltip="Beta particle" w:history="1">
                              <w:r w:rsidRPr="000F2177">
                                <w:rPr>
                                  <w:rFonts w:eastAsia="Times New Roman" w:cs="Arial"/>
                                </w:rPr>
                                <w:t>beta particle</w:t>
                              </w:r>
                            </w:hyperlink>
                            <w:r w:rsidRPr="000F2177">
                              <w:rPr>
                                <w:rFonts w:eastAsia="Times New Roman" w:cs="Arial"/>
                              </w:rPr>
                              <w:t>) interacts with the mixture, the fluid is ionized. The resulting</w:t>
                            </w:r>
                            <w:r>
                              <w:rPr>
                                <w:rFonts w:eastAsia="Times New Roman" w:cs="Arial"/>
                              </w:rPr>
                              <w:t xml:space="preserve"> </w:t>
                            </w:r>
                            <w:hyperlink r:id="rId21" w:tooltip="Ion" w:history="1">
                              <w:r w:rsidRPr="000F2177">
                                <w:rPr>
                                  <w:rFonts w:eastAsia="Times New Roman" w:cs="Arial"/>
                                </w:rPr>
                                <w:t>ions</w:t>
                              </w:r>
                            </w:hyperlink>
                            <w:r w:rsidRPr="000F2177">
                              <w:rPr>
                                <w:rFonts w:eastAsia="Times New Roman" w:cs="Arial"/>
                              </w:rPr>
                              <w:t> act as </w:t>
                            </w:r>
                            <w:hyperlink r:id="rId22" w:tooltip="Cloud condensation nuclei" w:history="1">
                              <w:r w:rsidRPr="000F2177">
                                <w:rPr>
                                  <w:rFonts w:eastAsia="Times New Roman" w:cs="Arial"/>
                                </w:rPr>
                                <w:t>condensation nuclei</w:t>
                              </w:r>
                            </w:hyperlink>
                            <w:r w:rsidRPr="000F2177">
                              <w:rPr>
                                <w:rFonts w:eastAsia="Times New Roman" w:cs="Arial"/>
                              </w:rPr>
                              <w:t xml:space="preserve">, around which a mist will form (because the mixture is on the point of condensation). </w:t>
                            </w:r>
                          </w:p>
                          <w:p w:rsidR="000F2177" w:rsidRDefault="000F2177" w:rsidP="000F2177">
                            <w:pPr>
                              <w:shd w:val="clear" w:color="auto" w:fill="FFFFFF"/>
                              <w:spacing w:before="120" w:after="120" w:line="336" w:lineRule="atLeast"/>
                              <w:rPr>
                                <w:rFonts w:eastAsia="Times New Roman" w:cs="Arial"/>
                              </w:rPr>
                            </w:pPr>
                            <w:r w:rsidRPr="000F2177">
                              <w:rPr>
                                <w:rFonts w:eastAsia="Times New Roman" w:cs="Arial"/>
                              </w:rPr>
                              <w:t xml:space="preserve">The high energies of alpha and beta particles mean that a trail is left, due to many ions being produced along the path of the charged particle. These tracks have distinctive shapes (for example, an alpha particle's track is broad and shows more evidence of deflection by collisions, while an electron's is thinner and straight). </w:t>
                            </w:r>
                          </w:p>
                          <w:p w:rsidR="000F2177" w:rsidRDefault="000F2177" w:rsidP="000F2177">
                            <w:pPr>
                              <w:shd w:val="clear" w:color="auto" w:fill="FFFFFF"/>
                              <w:spacing w:before="120" w:after="120" w:line="336" w:lineRule="atLeast"/>
                              <w:jc w:val="center"/>
                              <w:rPr>
                                <w:rFonts w:eastAsia="Times New Roman" w:cs="Arial"/>
                              </w:rPr>
                            </w:pPr>
                            <w:r>
                              <w:rPr>
                                <w:noProof/>
                              </w:rPr>
                              <w:drawing>
                                <wp:inline distT="0" distB="0" distL="0" distR="0">
                                  <wp:extent cx="3171825" cy="2552700"/>
                                  <wp:effectExtent l="0" t="0" r="9525" b="0"/>
                                  <wp:docPr id="28" name="Picture 28" descr="http://hyperphysics.phy-astr.gsu.edu/hbase/particles/imgpar/clou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hyperphysics.phy-astr.gsu.edu/hbase/particles/imgpar/cloudimg.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71825" cy="2552700"/>
                                          </a:xfrm>
                                          <a:prstGeom prst="rect">
                                            <a:avLst/>
                                          </a:prstGeom>
                                          <a:noFill/>
                                          <a:ln>
                                            <a:noFill/>
                                          </a:ln>
                                        </pic:spPr>
                                      </pic:pic>
                                    </a:graphicData>
                                  </a:graphic>
                                </wp:inline>
                              </w:drawing>
                            </w:r>
                          </w:p>
                          <w:p w:rsidR="000F2177" w:rsidRPr="000F2177" w:rsidRDefault="000F2177" w:rsidP="000F2177">
                            <w:pPr>
                              <w:shd w:val="clear" w:color="auto" w:fill="FFFFFF"/>
                              <w:spacing w:before="120" w:after="120" w:line="336" w:lineRule="atLeast"/>
                              <w:rPr>
                                <w:rFonts w:eastAsia="Times New Roman" w:cs="Arial"/>
                              </w:rPr>
                            </w:pPr>
                            <w:r w:rsidRPr="000F2177">
                              <w:rPr>
                                <w:rFonts w:eastAsia="Times New Roman" w:cs="Arial"/>
                              </w:rPr>
                              <w:t>When any uniform </w:t>
                            </w:r>
                            <w:hyperlink r:id="rId24" w:tooltip="Magnetic field" w:history="1">
                              <w:r w:rsidRPr="000F2177">
                                <w:rPr>
                                  <w:rFonts w:eastAsia="Times New Roman" w:cs="Arial"/>
                                </w:rPr>
                                <w:t>magnetic field</w:t>
                              </w:r>
                            </w:hyperlink>
                            <w:r w:rsidRPr="000F2177">
                              <w:rPr>
                                <w:rFonts w:eastAsia="Times New Roman" w:cs="Arial"/>
                              </w:rPr>
                              <w:t> is applied across the cloud chamber, positively and negatively charged particles will curve in opposite directions, according to the</w:t>
                            </w:r>
                            <w:r>
                              <w:rPr>
                                <w:rFonts w:eastAsia="Times New Roman" w:cs="Arial"/>
                              </w:rPr>
                              <w:t xml:space="preserve"> </w:t>
                            </w:r>
                            <w:hyperlink r:id="rId25" w:tooltip="Lorentz force law" w:history="1">
                              <w:r w:rsidRPr="000F2177">
                                <w:rPr>
                                  <w:rFonts w:eastAsia="Times New Roman" w:cs="Arial"/>
                                </w:rPr>
                                <w:t>Lorentz force law</w:t>
                              </w:r>
                            </w:hyperlink>
                            <w:r w:rsidRPr="000F2177">
                              <w:rPr>
                                <w:rFonts w:eastAsia="Times New Roman" w:cs="Arial"/>
                              </w:rPr>
                              <w:t> with two particles of opposite charge.</w:t>
                            </w:r>
                          </w:p>
                          <w:p w:rsidR="000F2177" w:rsidRPr="000F2177" w:rsidRDefault="000F21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2.95pt;height:482.25pt;z-index:2516736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">
                <v:textbox>
                  <w:txbxContent>
                    <w:p w:rsidR="000F2177" w:rsidRDefault="000F2177">
                      <w:r>
                        <w:rPr>
                          <w:b/>
                        </w:rPr>
                        <w:t>Cloud Chambers</w:t>
                      </w:r>
                    </w:p>
                    <w:p w:rsidR="000F2177" w:rsidRPr="000F2177" w:rsidRDefault="000F2177" w:rsidP="000F2177">
                      <w:pPr>
                        <w:shd w:val="clear" w:color="auto" w:fill="FFFFFF"/>
                        <w:spacing w:before="120" w:after="120" w:line="336" w:lineRule="atLeast"/>
                        <w:rPr>
                          <w:rFonts w:eastAsia="Times New Roman" w:cs="Arial"/>
                        </w:rPr>
                      </w:pPr>
                      <w:r w:rsidRPr="000F2177">
                        <w:rPr>
                          <w:rFonts w:eastAsia="Times New Roman" w:cs="Arial"/>
                        </w:rPr>
                        <w:t>The </w:t>
                      </w:r>
                      <w:r w:rsidRPr="000F2177">
                        <w:rPr>
                          <w:rFonts w:eastAsia="Times New Roman" w:cs="Arial"/>
                          <w:bCs/>
                        </w:rPr>
                        <w:t>cloud chamber</w:t>
                      </w:r>
                      <w:r w:rsidRPr="000F2177">
                        <w:rPr>
                          <w:rFonts w:eastAsia="Times New Roman" w:cs="Arial"/>
                        </w:rPr>
                        <w:t>, also known as the </w:t>
                      </w:r>
                      <w:r w:rsidRPr="000F2177">
                        <w:rPr>
                          <w:rFonts w:eastAsia="Times New Roman" w:cs="Arial"/>
                          <w:bCs/>
                        </w:rPr>
                        <w:t>Wilson chamber</w:t>
                      </w:r>
                      <w:r w:rsidRPr="000F2177">
                        <w:rPr>
                          <w:rFonts w:eastAsia="Times New Roman" w:cs="Arial"/>
                        </w:rPr>
                        <w:t>, is a </w:t>
                      </w:r>
                      <w:hyperlink r:id="rId26" w:tooltip="Particle detector" w:history="1">
                        <w:r w:rsidRPr="000F2177">
                          <w:rPr>
                            <w:rFonts w:eastAsia="Times New Roman" w:cs="Arial"/>
                          </w:rPr>
                          <w:t>particle detector</w:t>
                        </w:r>
                      </w:hyperlink>
                      <w:r w:rsidRPr="000F2177">
                        <w:rPr>
                          <w:rFonts w:eastAsia="Times New Roman" w:cs="Arial"/>
                        </w:rPr>
                        <w:t> used for detecting </w:t>
                      </w:r>
                      <w:hyperlink r:id="rId27" w:tooltip="Ionizing radiation" w:history="1">
                        <w:r w:rsidRPr="000F2177">
                          <w:rPr>
                            <w:rFonts w:eastAsia="Times New Roman" w:cs="Arial"/>
                          </w:rPr>
                          <w:t>ionizing radiation</w:t>
                        </w:r>
                      </w:hyperlink>
                      <w:r w:rsidRPr="000F2177">
                        <w:rPr>
                          <w:rFonts w:eastAsia="Times New Roman" w:cs="Arial"/>
                        </w:rPr>
                        <w:t>.</w:t>
                      </w:r>
                    </w:p>
                    <w:p w:rsidR="000F2177" w:rsidRDefault="000F2177" w:rsidP="000F2177">
                      <w:pPr>
                        <w:shd w:val="clear" w:color="auto" w:fill="FFFFFF"/>
                        <w:spacing w:before="120" w:after="120" w:line="336" w:lineRule="atLeast"/>
                        <w:rPr>
                          <w:rFonts w:eastAsia="Times New Roman" w:cs="Arial"/>
                        </w:rPr>
                      </w:pPr>
                      <w:r w:rsidRPr="000F2177">
                        <w:rPr>
                          <w:rFonts w:eastAsia="Times New Roman" w:cs="Arial"/>
                        </w:rPr>
                        <w:t>In its most basic form, a cloud chamber is a sealed environment containing a </w:t>
                      </w:r>
                      <w:hyperlink r:id="rId28" w:tooltip="Supersaturation" w:history="1">
                        <w:r w:rsidRPr="000F2177">
                          <w:rPr>
                            <w:rFonts w:eastAsia="Times New Roman" w:cs="Arial"/>
                          </w:rPr>
                          <w:t>supersaturated</w:t>
                        </w:r>
                      </w:hyperlink>
                      <w:r w:rsidRPr="000F2177">
                        <w:rPr>
                          <w:rFonts w:eastAsia="Times New Roman" w:cs="Arial"/>
                        </w:rPr>
                        <w:t> vapor of water or </w:t>
                      </w:r>
                      <w:hyperlink r:id="rId29" w:tooltip="Alcohol" w:history="1">
                        <w:r w:rsidRPr="000F2177">
                          <w:rPr>
                            <w:rFonts w:eastAsia="Times New Roman" w:cs="Arial"/>
                          </w:rPr>
                          <w:t>alcohol</w:t>
                        </w:r>
                      </w:hyperlink>
                      <w:r w:rsidRPr="000F2177">
                        <w:rPr>
                          <w:rFonts w:eastAsia="Times New Roman" w:cs="Arial"/>
                        </w:rPr>
                        <w:t>. When a charged particle (for example, an </w:t>
                      </w:r>
                      <w:hyperlink r:id="rId30" w:tooltip="Alpha particle" w:history="1">
                        <w:r w:rsidRPr="000F2177">
                          <w:rPr>
                            <w:rFonts w:eastAsia="Times New Roman" w:cs="Arial"/>
                          </w:rPr>
                          <w:t>alpha</w:t>
                        </w:r>
                      </w:hyperlink>
                      <w:r w:rsidRPr="000F2177">
                        <w:rPr>
                          <w:rFonts w:eastAsia="Times New Roman" w:cs="Arial"/>
                        </w:rPr>
                        <w:t> or </w:t>
                      </w:r>
                      <w:hyperlink r:id="rId31" w:tooltip="Beta particle" w:history="1">
                        <w:r w:rsidRPr="000F2177">
                          <w:rPr>
                            <w:rFonts w:eastAsia="Times New Roman" w:cs="Arial"/>
                          </w:rPr>
                          <w:t>beta particle</w:t>
                        </w:r>
                      </w:hyperlink>
                      <w:r w:rsidRPr="000F2177">
                        <w:rPr>
                          <w:rFonts w:eastAsia="Times New Roman" w:cs="Arial"/>
                        </w:rPr>
                        <w:t>) interacts with the mixture, the fluid is ionized. The resulting</w:t>
                      </w:r>
                      <w:r>
                        <w:rPr>
                          <w:rFonts w:eastAsia="Times New Roman" w:cs="Arial"/>
                        </w:rPr>
                        <w:t xml:space="preserve"> </w:t>
                      </w:r>
                      <w:hyperlink r:id="rId32" w:tooltip="Ion" w:history="1">
                        <w:r w:rsidRPr="000F2177">
                          <w:rPr>
                            <w:rFonts w:eastAsia="Times New Roman" w:cs="Arial"/>
                          </w:rPr>
                          <w:t>ions</w:t>
                        </w:r>
                      </w:hyperlink>
                      <w:r w:rsidRPr="000F2177">
                        <w:rPr>
                          <w:rFonts w:eastAsia="Times New Roman" w:cs="Arial"/>
                        </w:rPr>
                        <w:t> act as </w:t>
                      </w:r>
                      <w:hyperlink r:id="rId33" w:tooltip="Cloud condensation nuclei" w:history="1">
                        <w:r w:rsidRPr="000F2177">
                          <w:rPr>
                            <w:rFonts w:eastAsia="Times New Roman" w:cs="Arial"/>
                          </w:rPr>
                          <w:t>condensation nuclei</w:t>
                        </w:r>
                      </w:hyperlink>
                      <w:r w:rsidRPr="000F2177">
                        <w:rPr>
                          <w:rFonts w:eastAsia="Times New Roman" w:cs="Arial"/>
                        </w:rPr>
                        <w:t xml:space="preserve">, around which a mist will form (because the mixture is on the point of condensation). </w:t>
                      </w:r>
                    </w:p>
                    <w:p w:rsidR="000F2177" w:rsidRDefault="000F2177" w:rsidP="000F2177">
                      <w:pPr>
                        <w:shd w:val="clear" w:color="auto" w:fill="FFFFFF"/>
                        <w:spacing w:before="120" w:after="120" w:line="336" w:lineRule="atLeast"/>
                        <w:rPr>
                          <w:rFonts w:eastAsia="Times New Roman" w:cs="Arial"/>
                        </w:rPr>
                      </w:pPr>
                      <w:r w:rsidRPr="000F2177">
                        <w:rPr>
                          <w:rFonts w:eastAsia="Times New Roman" w:cs="Arial"/>
                        </w:rPr>
                        <w:t xml:space="preserve">The high energies of alpha and beta particles mean that a trail is left, due to many ions being produced along the path of the charged particle. These tracks have distinctive shapes (for example, an alpha particle's track is broad and shows more evidence of deflection by collisions, while an electron's is thinner and straight). </w:t>
                      </w:r>
                    </w:p>
                    <w:p w:rsidR="000F2177" w:rsidRDefault="000F2177" w:rsidP="000F2177">
                      <w:pPr>
                        <w:shd w:val="clear" w:color="auto" w:fill="FFFFFF"/>
                        <w:spacing w:before="120" w:after="120" w:line="336" w:lineRule="atLeast"/>
                        <w:jc w:val="center"/>
                        <w:rPr>
                          <w:rFonts w:eastAsia="Times New Roman" w:cs="Arial"/>
                        </w:rPr>
                      </w:pPr>
                      <w:r>
                        <w:rPr>
                          <w:noProof/>
                        </w:rPr>
                        <w:drawing>
                          <wp:inline distT="0" distB="0" distL="0" distR="0">
                            <wp:extent cx="3171825" cy="2552700"/>
                            <wp:effectExtent l="0" t="0" r="9525" b="0"/>
                            <wp:docPr id="28" name="Picture 28" descr="http://hyperphysics.phy-astr.gsu.edu/hbase/particles/imgpar/clou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hyperphysics.phy-astr.gsu.edu/hbase/particles/imgpar/cloudimg.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71825" cy="2552700"/>
                                    </a:xfrm>
                                    <a:prstGeom prst="rect">
                                      <a:avLst/>
                                    </a:prstGeom>
                                    <a:noFill/>
                                    <a:ln>
                                      <a:noFill/>
                                    </a:ln>
                                  </pic:spPr>
                                </pic:pic>
                              </a:graphicData>
                            </a:graphic>
                          </wp:inline>
                        </w:drawing>
                      </w:r>
                    </w:p>
                    <w:p w:rsidR="000F2177" w:rsidRPr="000F2177" w:rsidRDefault="000F2177" w:rsidP="000F2177">
                      <w:pPr>
                        <w:shd w:val="clear" w:color="auto" w:fill="FFFFFF"/>
                        <w:spacing w:before="120" w:after="120" w:line="336" w:lineRule="atLeast"/>
                        <w:rPr>
                          <w:rFonts w:eastAsia="Times New Roman" w:cs="Arial"/>
                        </w:rPr>
                      </w:pPr>
                      <w:r w:rsidRPr="000F2177">
                        <w:rPr>
                          <w:rFonts w:eastAsia="Times New Roman" w:cs="Arial"/>
                        </w:rPr>
                        <w:t>When any uniform </w:t>
                      </w:r>
                      <w:hyperlink r:id="rId35" w:tooltip="Magnetic field" w:history="1">
                        <w:r w:rsidRPr="000F2177">
                          <w:rPr>
                            <w:rFonts w:eastAsia="Times New Roman" w:cs="Arial"/>
                          </w:rPr>
                          <w:t>magnetic field</w:t>
                        </w:r>
                      </w:hyperlink>
                      <w:r w:rsidRPr="000F2177">
                        <w:rPr>
                          <w:rFonts w:eastAsia="Times New Roman" w:cs="Arial"/>
                        </w:rPr>
                        <w:t> is applied across the cloud chamber, positively and negatively charged particles will curve in opposite directions, according to the</w:t>
                      </w:r>
                      <w:r>
                        <w:rPr>
                          <w:rFonts w:eastAsia="Times New Roman" w:cs="Arial"/>
                        </w:rPr>
                        <w:t xml:space="preserve"> </w:t>
                      </w:r>
                      <w:hyperlink r:id="rId36" w:tooltip="Lorentz force law" w:history="1">
                        <w:r w:rsidRPr="000F2177">
                          <w:rPr>
                            <w:rFonts w:eastAsia="Times New Roman" w:cs="Arial"/>
                          </w:rPr>
                          <w:t>Lorentz force law</w:t>
                        </w:r>
                      </w:hyperlink>
                      <w:r w:rsidRPr="000F2177">
                        <w:rPr>
                          <w:rFonts w:eastAsia="Times New Roman" w:cs="Arial"/>
                        </w:rPr>
                        <w:t> with two particles of opposite charge.</w:t>
                      </w:r>
                    </w:p>
                    <w:p w:rsidR="000F2177" w:rsidRPr="000F2177" w:rsidRDefault="000F2177"/>
                  </w:txbxContent>
                </v:textbox>
              </v:shape>
            </w:pict>
          </mc:Fallback>
        </mc:AlternateContent>
      </w:r>
    </w:p>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0F2177"/>
    <w:p w:rsidR="000F2177" w:rsidRDefault="00464A08">
      <w:r>
        <w:rPr>
          <w:b/>
        </w:rPr>
        <w:t>Q1</w:t>
      </w:r>
      <w:r w:rsidR="004631E3">
        <w:rPr>
          <w:b/>
        </w:rPr>
        <w:t>2</w:t>
      </w:r>
      <w:r>
        <w:rPr>
          <w:b/>
        </w:rPr>
        <w:t>:</w:t>
      </w:r>
      <w:r>
        <w:t xml:space="preserve"> Which type of radi</w:t>
      </w:r>
      <w:r w:rsidR="004F5B41">
        <w:t>ation</w:t>
      </w:r>
      <w:r>
        <w:t xml:space="preserve"> will produce tracks in a cloud chamber?</w:t>
      </w:r>
    </w:p>
    <w:p w:rsidR="00464A08" w:rsidRDefault="00464A08" w:rsidP="00464A08">
      <w:pPr>
        <w:pStyle w:val="ListParagraph"/>
        <w:numPr>
          <w:ilvl w:val="0"/>
          <w:numId w:val="26"/>
        </w:numPr>
      </w:pPr>
      <w:r>
        <w:t xml:space="preserve">Alpha </w:t>
      </w:r>
      <w:r w:rsidR="004F5B41">
        <w:t>radiation only</w:t>
      </w:r>
    </w:p>
    <w:p w:rsidR="00464A08" w:rsidRDefault="00464A08" w:rsidP="00464A08">
      <w:pPr>
        <w:pStyle w:val="ListParagraph"/>
        <w:numPr>
          <w:ilvl w:val="0"/>
          <w:numId w:val="26"/>
        </w:numPr>
      </w:pPr>
      <w:r>
        <w:t xml:space="preserve">Beta </w:t>
      </w:r>
      <w:r w:rsidR="004F5B41">
        <w:t>radiation only</w:t>
      </w:r>
    </w:p>
    <w:p w:rsidR="004F5B41" w:rsidRDefault="004F5B41" w:rsidP="00464A08">
      <w:pPr>
        <w:pStyle w:val="ListParagraph"/>
        <w:numPr>
          <w:ilvl w:val="0"/>
          <w:numId w:val="26"/>
        </w:numPr>
      </w:pPr>
      <w:r>
        <w:t>Alpha and beta radiation only</w:t>
      </w:r>
    </w:p>
    <w:p w:rsidR="004F5B41" w:rsidRPr="00464A08" w:rsidRDefault="004F5B41" w:rsidP="00464A08">
      <w:pPr>
        <w:pStyle w:val="ListParagraph"/>
        <w:numPr>
          <w:ilvl w:val="0"/>
          <w:numId w:val="26"/>
        </w:numPr>
      </w:pPr>
      <w:r>
        <w:t>Alpha, beta, and gamma radiation</w:t>
      </w:r>
    </w:p>
    <w:p w:rsidR="00A72E12" w:rsidRDefault="00215D44">
      <w:r>
        <w:rPr>
          <w:i/>
        </w:rPr>
        <w:lastRenderedPageBreak/>
        <w:t>Use the following information to answer Q1</w:t>
      </w:r>
      <w:r w:rsidR="004631E3">
        <w:rPr>
          <w:i/>
        </w:rPr>
        <w:t>3</w:t>
      </w:r>
      <w:r>
        <w:rPr>
          <w:i/>
        </w:rPr>
        <w:t>-Q1</w:t>
      </w:r>
      <w:r w:rsidR="004631E3">
        <w:rPr>
          <w:i/>
        </w:rPr>
        <w:t>6</w:t>
      </w:r>
      <w:r>
        <w:rPr>
          <w:i/>
        </w:rPr>
        <w:t>:</w:t>
      </w:r>
    </w:p>
    <w:p w:rsidR="00215D44" w:rsidRDefault="00215D44">
      <w:r>
        <w:rPr>
          <w:noProof/>
        </w:rPr>
        <mc:AlternateContent>
          <mc:Choice Requires="wps">
            <w:drawing>
              <wp:anchor distT="0" distB="0" distL="114300" distR="114300" simplePos="0" relativeHeight="251667456" behindDoc="0" locked="0" layoutInCell="1" allowOverlap="1" wp14:editId="36B11C9B">
                <wp:simplePos x="0" y="0"/>
                <wp:positionH relativeFrom="column">
                  <wp:align>center</wp:align>
                </wp:positionH>
                <wp:positionV relativeFrom="paragraph">
                  <wp:posOffset>0</wp:posOffset>
                </wp:positionV>
                <wp:extent cx="5879465" cy="1685925"/>
                <wp:effectExtent l="0" t="0" r="26035" b="2857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1685925"/>
                        </a:xfrm>
                        <a:prstGeom prst="rect">
                          <a:avLst/>
                        </a:prstGeom>
                        <a:solidFill>
                          <a:srgbClr val="FFFFFF"/>
                        </a:solidFill>
                        <a:ln w="9525">
                          <a:solidFill>
                            <a:srgbClr val="000000"/>
                          </a:solidFill>
                          <a:miter lim="800000"/>
                          <a:headEnd/>
                          <a:tailEnd/>
                        </a:ln>
                      </wps:spPr>
                      <wps:txbx>
                        <w:txbxContent>
                          <w:p w:rsidR="00215D44" w:rsidRDefault="00215D44">
                            <w:r>
                              <w:t>An electron enters a cloud chamber, passing into a 0.100 T magnetic field. The initial curvature radius is 1.00 cm. The electron spirals inwards in a clockwise direction, as shown below.</w:t>
                            </w:r>
                          </w:p>
                          <w:p w:rsidR="00215D44" w:rsidRDefault="00215D44" w:rsidP="00215D44">
                            <w:pPr>
                              <w:jc w:val="center"/>
                            </w:pPr>
                            <w:r>
                              <w:rPr>
                                <w:noProof/>
                              </w:rPr>
                              <w:drawing>
                                <wp:inline distT="0" distB="0" distL="0" distR="0">
                                  <wp:extent cx="1466850" cy="1041351"/>
                                  <wp:effectExtent l="0" t="0" r="0" b="6985"/>
                                  <wp:docPr id="11" name="Picture 11" descr="Path cloud chamber questio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th cloud chamber question.sv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69082" cy="104293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2.95pt;height:132.7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">
                <v:textbox>
                  <w:txbxContent>
                    <w:p w:rsidR="00215D44" w:rsidRDefault="00215D44">
                      <w:r>
                        <w:t>An electron enters a cloud chamber, passing into a 0.100 T magnetic field. The initial curvature radius is 1.00 cm. The electron spirals inwards in a clockwise direction, as shown below.</w:t>
                      </w:r>
                    </w:p>
                    <w:p w:rsidR="00215D44" w:rsidRDefault="00215D44" w:rsidP="00215D44">
                      <w:pPr>
                        <w:jc w:val="center"/>
                      </w:pPr>
                      <w:r>
                        <w:rPr>
                          <w:noProof/>
                        </w:rPr>
                        <w:drawing>
                          <wp:inline distT="0" distB="0" distL="0" distR="0">
                            <wp:extent cx="1466850" cy="1041351"/>
                            <wp:effectExtent l="0" t="0" r="0" b="6985"/>
                            <wp:docPr id="11" name="Picture 11" descr="Path cloud chamber questio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th cloud chamber question.sv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69082" cy="1042935"/>
                                    </a:xfrm>
                                    <a:prstGeom prst="rect">
                                      <a:avLst/>
                                    </a:prstGeom>
                                    <a:noFill/>
                                    <a:ln>
                                      <a:noFill/>
                                    </a:ln>
                                  </pic:spPr>
                                </pic:pic>
                              </a:graphicData>
                            </a:graphic>
                          </wp:inline>
                        </w:drawing>
                      </w:r>
                    </w:p>
                  </w:txbxContent>
                </v:textbox>
              </v:shape>
            </w:pict>
          </mc:Fallback>
        </mc:AlternateContent>
      </w:r>
    </w:p>
    <w:p w:rsidR="00215D44" w:rsidRDefault="00215D44"/>
    <w:p w:rsidR="00215D44" w:rsidRDefault="00215D44"/>
    <w:p w:rsidR="00215D44" w:rsidRDefault="00215D44"/>
    <w:p w:rsidR="00215D44" w:rsidRDefault="00215D44"/>
    <w:p w:rsidR="00215D44" w:rsidRDefault="00215D44"/>
    <w:p w:rsidR="00215D44" w:rsidRDefault="00215D44">
      <w:r>
        <w:rPr>
          <w:b/>
        </w:rPr>
        <w:t>Q1</w:t>
      </w:r>
      <w:r w:rsidR="004631E3">
        <w:rPr>
          <w:b/>
        </w:rPr>
        <w:t>3</w:t>
      </w:r>
      <w:r>
        <w:rPr>
          <w:b/>
        </w:rPr>
        <w:t>:</w:t>
      </w:r>
      <w:r>
        <w:t xml:space="preserve"> What is the direction of the magnetic field?</w:t>
      </w:r>
    </w:p>
    <w:p w:rsidR="00215D44" w:rsidRDefault="00215D44" w:rsidP="00215D44">
      <w:pPr>
        <w:pStyle w:val="ListParagraph"/>
        <w:numPr>
          <w:ilvl w:val="0"/>
          <w:numId w:val="24"/>
        </w:numPr>
      </w:pPr>
      <w:r>
        <w:t>Into the page</w:t>
      </w:r>
    </w:p>
    <w:p w:rsidR="00215D44" w:rsidRDefault="00215D44" w:rsidP="00215D44">
      <w:pPr>
        <w:pStyle w:val="ListParagraph"/>
        <w:numPr>
          <w:ilvl w:val="0"/>
          <w:numId w:val="24"/>
        </w:numPr>
      </w:pPr>
      <w:r>
        <w:t>Out of the page</w:t>
      </w:r>
    </w:p>
    <w:p w:rsidR="00215D44" w:rsidRDefault="00215D44" w:rsidP="00215D44">
      <w:pPr>
        <w:pStyle w:val="ListParagraph"/>
        <w:numPr>
          <w:ilvl w:val="0"/>
          <w:numId w:val="24"/>
        </w:numPr>
      </w:pPr>
      <w:r>
        <w:t>Towards the top of the page</w:t>
      </w:r>
    </w:p>
    <w:p w:rsidR="00215D44" w:rsidRDefault="00215D44" w:rsidP="00215D44">
      <w:pPr>
        <w:pStyle w:val="ListParagraph"/>
        <w:numPr>
          <w:ilvl w:val="0"/>
          <w:numId w:val="24"/>
        </w:numPr>
      </w:pPr>
      <w:r>
        <w:t>Towards the bottom of the page</w:t>
      </w:r>
    </w:p>
    <w:p w:rsidR="00215D44" w:rsidRPr="00215D44" w:rsidRDefault="00215D44" w:rsidP="00215D44">
      <w:r>
        <w:rPr>
          <w:b/>
        </w:rPr>
        <w:t>Q1</w:t>
      </w:r>
      <w:r w:rsidR="004631E3">
        <w:rPr>
          <w:b/>
        </w:rPr>
        <w:t>4</w:t>
      </w:r>
      <w:r>
        <w:rPr>
          <w:b/>
        </w:rPr>
        <w:t>:</w:t>
      </w:r>
      <w:r>
        <w:t xml:space="preserve"> The electron entered the cloud chamber at an initial speed of </w:t>
      </w:r>
      <w:r>
        <w:rPr>
          <w:b/>
          <w:i/>
        </w:rPr>
        <w:t>b</w:t>
      </w:r>
      <w:r>
        <w:t xml:space="preserve"> x 10</w:t>
      </w:r>
      <w:r>
        <w:rPr>
          <w:b/>
          <w:i/>
          <w:vertAlign w:val="superscript"/>
        </w:rPr>
        <w:t>w</w:t>
      </w:r>
      <w:r>
        <w:t xml:space="preserve"> m/s.</w:t>
      </w:r>
    </w:p>
    <w:p w:rsidR="00215D44" w:rsidRDefault="00215D44" w:rsidP="00215D44">
      <w:pPr>
        <w:rPr>
          <w:i/>
          <w:sz w:val="16"/>
          <w:szCs w:val="16"/>
        </w:rPr>
      </w:pPr>
      <w:r>
        <w:rPr>
          <w:i/>
          <w:sz w:val="16"/>
          <w:szCs w:val="16"/>
        </w:rPr>
        <w:t xml:space="preserve">(Record your </w:t>
      </w:r>
      <w:r>
        <w:rPr>
          <w:b/>
          <w:i/>
          <w:sz w:val="16"/>
          <w:szCs w:val="16"/>
        </w:rPr>
        <w:t>three digit</w:t>
      </w:r>
      <w:r>
        <w:rPr>
          <w:i/>
          <w:sz w:val="16"/>
          <w:szCs w:val="16"/>
        </w:rPr>
        <w:t xml:space="preserve"> answer in the Numerical Response boxes below)</w:t>
      </w:r>
    </w:p>
    <w:p w:rsidR="00215D44" w:rsidRDefault="00215D44" w:rsidP="00215D44">
      <w:r>
        <w:rPr>
          <w:noProof/>
        </w:rPr>
        <mc:AlternateContent>
          <mc:Choice Requires="wpg">
            <w:drawing>
              <wp:anchor distT="0" distB="0" distL="114300" distR="114300" simplePos="0" relativeHeight="251669504" behindDoc="0" locked="0" layoutInCell="1" allowOverlap="1" wp14:anchorId="48418D0D" wp14:editId="15CD0C02">
                <wp:simplePos x="0" y="0"/>
                <wp:positionH relativeFrom="column">
                  <wp:posOffset>-19050</wp:posOffset>
                </wp:positionH>
                <wp:positionV relativeFrom="paragraph">
                  <wp:posOffset>0</wp:posOffset>
                </wp:positionV>
                <wp:extent cx="1333500" cy="381000"/>
                <wp:effectExtent l="0" t="0" r="19050" b="19050"/>
                <wp:wrapNone/>
                <wp:docPr id="12" name="Group 12"/>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13" name="Rectangle 13"/>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 name="Rectangle 14"/>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1.5pt;margin-top:0;width:105pt;height:30pt;z-index:251669504"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">
                <v:rect id="Rectangle 13"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dNsIA&#10;AADbAAAADwAAAGRycy9kb3ducmV2LnhtbERPTWsCMRC9F/ofwhS8SM1Woc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B02wgAAANsAAAAPAAAAAAAAAAAAAAAAAJgCAABkcnMvZG93&#10;bnJldi54bWxQSwUGAAAAAAQABAD1AAAAhwMAAAAA&#10;" filled="f" strokecolor="black [3213]" strokeweight="2pt"/>
                <v:rect id="Rectangle 14"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GFQsIA&#10;AADbAAAADwAAAGRycy9kb3ducmV2LnhtbERPTWsCMRC9F/ofwhS8SM1Wp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IYVCwgAAANsAAAAPAAAAAAAAAAAAAAAAAJgCAABkcnMvZG93&#10;bnJldi54bWxQSwUGAAAAAAQABAD1AAAAhwMAAAAA&#10;" filled="f" strokecolor="black [3213]" strokeweight="2pt"/>
                <v:rect id="Rectangle 15"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0g2cIA&#10;AADbAAAADwAAAGRycy9kb3ducmV2LnhtbERPTWsCMRC9F/ofwhS8SM1Ws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SDZwgAAANsAAAAPAAAAAAAAAAAAAAAAAJgCAABkcnMvZG93&#10;bnJldi54bWxQSwUGAAAAAAQABAD1AAAAhwMAAAAA&#10;" filled="f" strokecolor="black [3213]" strokeweight="2pt"/>
                <v:rect id="Rectangle 16"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rsIA&#10;AADbAAAADwAAAGRycy9kb3ducmV2LnhtbERPS2sCMRC+F/wPYQQvotl6kLIaRQR1EVqoj4O3YTNu&#10;FjeTsEl1/femUOhtPr7nzJedbcSd2lA7VvA+zkAQl07XXCk4HTejDxAhImtsHJOCJwVYLnpvc8y1&#10;e/A33Q+xEimEQ44KTIw+lzKUhiyGsfPEibu61mJMsK2kbvGRwm0jJ1k2lRZrTg0GPa0NlbfDj1Ww&#10;2ZnhSu4/z74IX1c7Kfx2N7woNeh3qxmISF38F/+5C53mT+H3l3S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76uwgAAANsAAAAPAAAAAAAAAAAAAAAAAJgCAABkcnMvZG93&#10;bnJldi54bWxQSwUGAAAAAAQABAD1AAAAhwMAAAAA&#10;" filled="f" strokecolor="black [3213]" strokeweight="2pt"/>
              </v:group>
            </w:pict>
          </mc:Fallback>
        </mc:AlternateContent>
      </w:r>
    </w:p>
    <w:p w:rsidR="00215D44" w:rsidRDefault="00215D44"/>
    <w:p w:rsidR="00D1161B" w:rsidRDefault="00D1161B">
      <w:pPr>
        <w:rPr>
          <w:b/>
        </w:rPr>
      </w:pPr>
    </w:p>
    <w:p w:rsidR="00215D44" w:rsidRDefault="00215D44">
      <w:r>
        <w:rPr>
          <w:b/>
        </w:rPr>
        <w:t>Q1</w:t>
      </w:r>
      <w:r w:rsidR="004631E3">
        <w:rPr>
          <w:b/>
        </w:rPr>
        <w:t>5</w:t>
      </w:r>
      <w:r>
        <w:rPr>
          <w:b/>
        </w:rPr>
        <w:t>:</w:t>
      </w:r>
      <w:r>
        <w:t xml:space="preserve"> </w:t>
      </w:r>
      <w:r w:rsidR="00D1161B">
        <w:t>What would the path of a positron, moving with an identical speed, look like?</w:t>
      </w:r>
    </w:p>
    <w:p w:rsidR="00D1161B" w:rsidRDefault="00D1161B" w:rsidP="00D1161B">
      <w:pPr>
        <w:pStyle w:val="ListParagraph"/>
        <w:numPr>
          <w:ilvl w:val="0"/>
          <w:numId w:val="25"/>
        </w:numPr>
      </w:pPr>
      <w:r>
        <w:t>Same radius, spiraling clockwise.</w:t>
      </w:r>
    </w:p>
    <w:p w:rsidR="00D1161B" w:rsidRDefault="00D1161B" w:rsidP="00D1161B">
      <w:pPr>
        <w:pStyle w:val="ListParagraph"/>
        <w:numPr>
          <w:ilvl w:val="0"/>
          <w:numId w:val="25"/>
        </w:numPr>
      </w:pPr>
      <w:r>
        <w:t>Same radius, spiraling counter-clockwise.</w:t>
      </w:r>
    </w:p>
    <w:p w:rsidR="00D1161B" w:rsidRDefault="00D1161B" w:rsidP="00D1161B">
      <w:pPr>
        <w:pStyle w:val="ListParagraph"/>
        <w:numPr>
          <w:ilvl w:val="0"/>
          <w:numId w:val="25"/>
        </w:numPr>
      </w:pPr>
      <w:r>
        <w:t>Larger radius, spiraling clockwise.</w:t>
      </w:r>
    </w:p>
    <w:p w:rsidR="00D1161B" w:rsidRDefault="00D1161B" w:rsidP="00D1161B">
      <w:pPr>
        <w:pStyle w:val="ListParagraph"/>
        <w:numPr>
          <w:ilvl w:val="0"/>
          <w:numId w:val="25"/>
        </w:numPr>
      </w:pPr>
      <w:r>
        <w:t>Larger radius, spiraling counter-clockwise.</w:t>
      </w:r>
    </w:p>
    <w:p w:rsidR="00D1161B" w:rsidRPr="00D1161B" w:rsidRDefault="00D1161B">
      <w:r>
        <w:rPr>
          <w:b/>
        </w:rPr>
        <w:t>Q1</w:t>
      </w:r>
      <w:r w:rsidR="004631E3">
        <w:rPr>
          <w:b/>
        </w:rPr>
        <w:t>6</w:t>
      </w:r>
      <w:r>
        <w:rPr>
          <w:b/>
        </w:rPr>
        <w:t>:</w:t>
      </w:r>
      <w:r>
        <w:t xml:space="preserve"> Using a 2.00 T magnetic field, an electric field of strength </w:t>
      </w:r>
      <w:proofErr w:type="spellStart"/>
      <w:r>
        <w:rPr>
          <w:b/>
          <w:i/>
        </w:rPr>
        <w:t>a.bc</w:t>
      </w:r>
      <w:proofErr w:type="spellEnd"/>
      <w:r>
        <w:t xml:space="preserve"> x 10</w:t>
      </w:r>
      <w:r>
        <w:rPr>
          <w:b/>
          <w:i/>
          <w:vertAlign w:val="superscript"/>
        </w:rPr>
        <w:t>d</w:t>
      </w:r>
      <w:r>
        <w:t xml:space="preserve"> N/C must be used to get a velocity selector to select only particles which are moving at 100 m/s. The values of </w:t>
      </w:r>
      <w:r>
        <w:rPr>
          <w:b/>
          <w:i/>
        </w:rPr>
        <w:t>a, b, c</w:t>
      </w:r>
      <w:r>
        <w:t xml:space="preserve">, and </w:t>
      </w:r>
      <w:r>
        <w:rPr>
          <w:b/>
          <w:i/>
        </w:rPr>
        <w:t>d</w:t>
      </w:r>
      <w:r>
        <w:t xml:space="preserve"> are ___, ___, ___, and ___.</w:t>
      </w:r>
    </w:p>
    <w:p w:rsidR="00D1161B" w:rsidRDefault="00D1161B" w:rsidP="00D1161B">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D1161B" w:rsidRDefault="00D1161B" w:rsidP="00D1161B">
      <w:r>
        <w:rPr>
          <w:noProof/>
        </w:rPr>
        <mc:AlternateContent>
          <mc:Choice Requires="wpg">
            <w:drawing>
              <wp:anchor distT="0" distB="0" distL="114300" distR="114300" simplePos="0" relativeHeight="251671552" behindDoc="0" locked="0" layoutInCell="1" allowOverlap="1" wp14:anchorId="7869A5D5" wp14:editId="080BD9BD">
                <wp:simplePos x="0" y="0"/>
                <wp:positionH relativeFrom="column">
                  <wp:posOffset>-19050</wp:posOffset>
                </wp:positionH>
                <wp:positionV relativeFrom="paragraph">
                  <wp:posOffset>0</wp:posOffset>
                </wp:positionV>
                <wp:extent cx="1333500" cy="381000"/>
                <wp:effectExtent l="0" t="0" r="19050" b="19050"/>
                <wp:wrapNone/>
                <wp:docPr id="17" name="Group 17"/>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18" name="Rectangle 18"/>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7" o:spid="_x0000_s1026" style="position:absolute;margin-left:-1.5pt;margin-top:0;width:105pt;height:30pt;z-index:251671552"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">
                <v:rect id="Rectangle 18"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rect id="Rectangle 22"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24"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group>
            </w:pict>
          </mc:Fallback>
        </mc:AlternateContent>
      </w:r>
    </w:p>
    <w:p w:rsidR="00215D44" w:rsidRDefault="00215D44"/>
    <w:p w:rsidR="00215D44" w:rsidRDefault="00215D44"/>
    <w:p w:rsidR="001C4828" w:rsidRDefault="001C4828" w:rsidP="00DE211C">
      <w:pPr>
        <w:shd w:val="clear" w:color="auto" w:fill="D9D9D9" w:themeFill="background1" w:themeFillShade="D9"/>
        <w:rPr>
          <w:b/>
          <w:i/>
        </w:rPr>
      </w:pPr>
      <w:r>
        <w:rPr>
          <w:b/>
          <w:i/>
        </w:rPr>
        <w:lastRenderedPageBreak/>
        <w:t>PART 4 – Half-Life Equations</w:t>
      </w:r>
    </w:p>
    <w:p w:rsidR="002F4BC8" w:rsidRDefault="000F2177" w:rsidP="002F4BC8">
      <w:r>
        <w:rPr>
          <w:b/>
        </w:rPr>
        <w:t>Q1</w:t>
      </w:r>
      <w:r w:rsidR="004631E3">
        <w:rPr>
          <w:b/>
        </w:rPr>
        <w:t>7</w:t>
      </w:r>
      <w:r>
        <w:rPr>
          <w:b/>
        </w:rPr>
        <w:t>:</w:t>
      </w:r>
      <w:r>
        <w:t xml:space="preserve"> </w:t>
      </w:r>
      <w:r w:rsidR="002F4BC8">
        <w:t xml:space="preserve">A radioactive substance has a half-life of 30 minutes. What percentage of the atoms will </w:t>
      </w:r>
      <w:r w:rsidR="002F4BC8">
        <w:rPr>
          <w:b/>
          <w:i/>
        </w:rPr>
        <w:t>not</w:t>
      </w:r>
      <w:r w:rsidR="002F4BC8">
        <w:t xml:space="preserve"> have decayed after 1 hour?</w:t>
      </w:r>
      <w:bookmarkStart w:id="0" w:name="_GoBack"/>
      <w:bookmarkEnd w:id="0"/>
    </w:p>
    <w:p w:rsidR="002F4BC8" w:rsidRPr="002F4BC8" w:rsidRDefault="002F4BC8" w:rsidP="002F4BC8">
      <w:pPr>
        <w:rPr>
          <w:i/>
          <w:sz w:val="16"/>
          <w:szCs w:val="16"/>
        </w:rPr>
      </w:pPr>
      <w:r w:rsidRPr="002F4BC8">
        <w:rPr>
          <w:i/>
          <w:sz w:val="16"/>
          <w:szCs w:val="16"/>
        </w:rPr>
        <w:t xml:space="preserve">(Record your </w:t>
      </w:r>
      <w:r w:rsidRPr="002F4BC8">
        <w:rPr>
          <w:b/>
          <w:i/>
          <w:sz w:val="16"/>
          <w:szCs w:val="16"/>
        </w:rPr>
        <w:t>three digit</w:t>
      </w:r>
      <w:r w:rsidRPr="002F4BC8">
        <w:rPr>
          <w:i/>
          <w:sz w:val="16"/>
          <w:szCs w:val="16"/>
        </w:rPr>
        <w:t xml:space="preserve"> answer in the Numerical Response boxes below)</w:t>
      </w:r>
    </w:p>
    <w:p w:rsidR="002F4BC8" w:rsidRDefault="002F4BC8" w:rsidP="002F4BC8">
      <w:r>
        <w:rPr>
          <w:noProof/>
        </w:rPr>
        <mc:AlternateContent>
          <mc:Choice Requires="wpg">
            <w:drawing>
              <wp:anchor distT="0" distB="0" distL="114300" distR="114300" simplePos="0" relativeHeight="251677696" behindDoc="0" locked="0" layoutInCell="1" allowOverlap="1" wp14:anchorId="42086EF6" wp14:editId="5895B5F9">
                <wp:simplePos x="0" y="0"/>
                <wp:positionH relativeFrom="column">
                  <wp:posOffset>-19050</wp:posOffset>
                </wp:positionH>
                <wp:positionV relativeFrom="paragraph">
                  <wp:posOffset>0</wp:posOffset>
                </wp:positionV>
                <wp:extent cx="1333500" cy="381000"/>
                <wp:effectExtent l="0" t="0" r="19050" b="19050"/>
                <wp:wrapNone/>
                <wp:docPr id="53" name="Group 53"/>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54" name="Rectangle 54"/>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8" name="Rectangle 288"/>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9" name="Rectangle 289"/>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0" name="Rectangle 290"/>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53" o:spid="_x0000_s1026" style="position:absolute;margin-left:-1.5pt;margin-top:0;width:105pt;height:30pt;z-index:251677696"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">
                <v:rect id="Rectangle 54"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s8gsUA&#10;AADbAAAADwAAAGRycy9kb3ducmV2LnhtbESPT2sCMRTE74LfIbxCL6LZSiuyGkUE6yK0UP8cvD02&#10;z83SzUvYpLr99qZQ8DjMzG+Y+bKzjbhSG2rHCl5GGQji0umaKwXHw2Y4BREissbGMSn4pQDLRb83&#10;x1y7G3/RdR8rkSAcclRgYvS5lKE0ZDGMnCdO3sW1FmOSbSV1i7cEt40cZ9lEWqw5LRj0tDZUfu9/&#10;rILN1gxWcvdx8kX4vNhx4d+3g7NSz0/dagYiUhcf4f92oRW8v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zyCxQAAANsAAAAPAAAAAAAAAAAAAAAAAJgCAABkcnMv&#10;ZG93bnJldi54bWxQSwUGAAAAAAQABAD1AAAAigMAAAAA&#10;" filled="f" strokecolor="black [3213]" strokeweight="2pt"/>
                <v:rect id="Rectangle 288"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yjusIA&#10;AADcAAAADwAAAGRycy9kb3ducmV2LnhtbERPz2vCMBS+D/wfwhO8iKb2MKQaRQS1CBvMzYO3R/Ns&#10;is1LaKLW/345DHb8+H4v171txYO60DhWMJtmIIgrpxuuFfx87yZzECEia2wdk4IXBVivBm9LLLR7&#10;8hc9TrEWKYRDgQpMjL6QMlSGLIap88SJu7rOYkywq6Xu8JnCbSvzLHuXFhtODQY9bQ1Vt9PdKtgd&#10;zHgjjx9nX4bPq81Lvz+ML0qNhv1mASJSH//Ff+5SK8jnaW06k46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3KO6wgAAANwAAAAPAAAAAAAAAAAAAAAAAJgCAABkcnMvZG93&#10;bnJldi54bWxQSwUGAAAAAAQABAD1AAAAhwMAAAAA&#10;" filled="f" strokecolor="black [3213]" strokeweight="2pt"/>
                <v:rect id="Rectangle 289"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GIcYA&#10;AADcAAAADwAAAGRycy9kb3ducmV2LnhtbESPQWsCMRSE7wX/Q3gFL6LZ7qHY1SgiWBehQm09eHts&#10;npulm5ewibr++6Yg9DjMzDfMfNnbVlypC41jBS+TDARx5XTDtYLvr814CiJEZI2tY1JwpwDLxeBp&#10;joV2N/6k6yHWIkE4FKjAxOgLKUNlyGKYOE+cvLPrLMYku1rqDm8JbluZZ9mrtNhwWjDoaW2o+jlc&#10;rILN1oxWcvdx9GXYn21e+vft6KTU8LlfzUBE6uN/+NEutYJ8+gZ/Z9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GIcYAAADcAAAADwAAAAAAAAAAAAAAAACYAgAAZHJz&#10;L2Rvd25yZXYueG1sUEsFBgAAAAAEAAQA9QAAAIsDAAAAAA==&#10;" filled="f" strokecolor="black [3213]" strokeweight="2pt"/>
                <v:rect id="Rectangle 290"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M5YcMA&#10;AADcAAAADwAAAGRycy9kb3ducmV2LnhtbERPy2oCMRTdF/yHcAU3opnOorSjUUSwDkIL9bFwd5lc&#10;J4OTmzCJOv59syh0eTjv+bK3rbhTFxrHCl6nGQjiyumGawXHw2byDiJEZI2tY1LwpADLxeBljoV2&#10;D/6h+z7WIoVwKFCBidEXUobKkMUwdZ44cRfXWYwJdrXUHT5SuG1lnmVv0mLDqcGgp7Wh6rq/WQWb&#10;rRmv5O7r5MvwfbF56T+347NSo2G/moGI1Md/8Z+71AryjzQ/nU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M5YcMAAADcAAAADwAAAAAAAAAAAAAAAACYAgAAZHJzL2Rv&#10;d25yZXYueG1sUEsFBgAAAAAEAAQA9QAAAIgDAAAAAA==&#10;" filled="f" strokecolor="black [3213]" strokeweight="2pt"/>
              </v:group>
            </w:pict>
          </mc:Fallback>
        </mc:AlternateContent>
      </w:r>
    </w:p>
    <w:p w:rsidR="002F4BC8" w:rsidRDefault="002F4BC8" w:rsidP="002F4BC8"/>
    <w:p w:rsidR="002F4BC8" w:rsidRDefault="002F4BC8" w:rsidP="002F4BC8">
      <w:pPr>
        <w:rPr>
          <w:b/>
        </w:rPr>
      </w:pPr>
    </w:p>
    <w:p w:rsidR="002F4BC8" w:rsidRDefault="002F4BC8" w:rsidP="002F4BC8">
      <w:pPr>
        <w:rPr>
          <w:b/>
        </w:rPr>
      </w:pPr>
    </w:p>
    <w:p w:rsidR="002F4BC8" w:rsidRDefault="002F4BC8" w:rsidP="002F4BC8">
      <w:pPr>
        <w:rPr>
          <w:b/>
        </w:rPr>
      </w:pPr>
    </w:p>
    <w:p w:rsidR="002F4BC8" w:rsidRPr="002F4BC8" w:rsidRDefault="002F4BC8" w:rsidP="002F4BC8">
      <w:r>
        <w:rPr>
          <w:b/>
        </w:rPr>
        <w:t>Q1</w:t>
      </w:r>
      <w:r w:rsidR="004631E3">
        <w:rPr>
          <w:b/>
        </w:rPr>
        <w:t>8</w:t>
      </w:r>
      <w:r>
        <w:rPr>
          <w:b/>
        </w:rPr>
        <w:t>:</w:t>
      </w:r>
      <w:r>
        <w:t xml:space="preserve"> The half-life of Zn-71 is 2.4 minutes. If one had 100.0 grams at the beginning, how many grams would be left after 7.2 minutes have elapsed?</w:t>
      </w:r>
    </w:p>
    <w:p w:rsidR="002F4BC8" w:rsidRDefault="002F4BC8" w:rsidP="002F4BC8">
      <w:pPr>
        <w:rPr>
          <w:i/>
          <w:sz w:val="16"/>
          <w:szCs w:val="16"/>
        </w:rPr>
      </w:pPr>
      <w:r>
        <w:rPr>
          <w:i/>
          <w:sz w:val="16"/>
          <w:szCs w:val="16"/>
        </w:rPr>
        <w:t xml:space="preserve">(Record your </w:t>
      </w:r>
      <w:r>
        <w:rPr>
          <w:b/>
          <w:i/>
          <w:sz w:val="16"/>
          <w:szCs w:val="16"/>
        </w:rPr>
        <w:t>three digit</w:t>
      </w:r>
      <w:r>
        <w:rPr>
          <w:i/>
          <w:sz w:val="16"/>
          <w:szCs w:val="16"/>
        </w:rPr>
        <w:t xml:space="preserve"> answer in the Numerical Response boxes below)</w:t>
      </w:r>
    </w:p>
    <w:p w:rsidR="002F4BC8" w:rsidRDefault="002F4BC8" w:rsidP="002F4BC8">
      <w:r>
        <w:rPr>
          <w:noProof/>
        </w:rPr>
        <mc:AlternateContent>
          <mc:Choice Requires="wpg">
            <w:drawing>
              <wp:anchor distT="0" distB="0" distL="114300" distR="114300" simplePos="0" relativeHeight="251675648" behindDoc="0" locked="0" layoutInCell="1" allowOverlap="1" wp14:anchorId="7C55114A" wp14:editId="6685450F">
                <wp:simplePos x="0" y="0"/>
                <wp:positionH relativeFrom="column">
                  <wp:posOffset>-19050</wp:posOffset>
                </wp:positionH>
                <wp:positionV relativeFrom="paragraph">
                  <wp:posOffset>0</wp:posOffset>
                </wp:positionV>
                <wp:extent cx="1333500" cy="381000"/>
                <wp:effectExtent l="0" t="0" r="19050" b="19050"/>
                <wp:wrapNone/>
                <wp:docPr id="29" name="Group 29"/>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30" name="Rectangle 30"/>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 o:spid="_x0000_s1026" style="position:absolute;margin-left:-1.5pt;margin-top:0;width:105pt;height:30pt;z-index:251675648"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">
                <v:rect id="Rectangle 30"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rect id="Rectangle 31"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rect id="Rectangle 51"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yfGsUA&#10;AADbAAAADwAAAGRycy9kb3ducmV2LnhtbESPT2sCMRTE74V+h/CEXkSzChb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J8axQAAANsAAAAPAAAAAAAAAAAAAAAAAJgCAABkcnMv&#10;ZG93bnJldi54bWxQSwUGAAAAAAQABAD1AAAAigMAAAAA&#10;" filled="f" strokecolor="black [3213]" strokeweight="2pt"/>
                <v:rect id="Rectangle 52"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4BbcUA&#10;AADbAAAADwAAAGRycy9kb3ducmV2LnhtbESPT2sCMRTE74V+h/AKvYhmXWi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gFtxQAAANsAAAAPAAAAAAAAAAAAAAAAAJgCAABkcnMv&#10;ZG93bnJldi54bWxQSwUGAAAAAAQABAD1AAAAigMAAAAA&#10;" filled="f" strokecolor="black [3213]" strokeweight="2pt"/>
              </v:group>
            </w:pict>
          </mc:Fallback>
        </mc:AlternateContent>
      </w:r>
    </w:p>
    <w:p w:rsidR="004B1379" w:rsidRDefault="004B1379" w:rsidP="00D01B65"/>
    <w:p w:rsidR="004B1379" w:rsidRDefault="004B1379" w:rsidP="00D01B65"/>
    <w:p w:rsidR="002F4BC8" w:rsidRDefault="002F4BC8" w:rsidP="00D01B65"/>
    <w:p w:rsidR="002F4BC8" w:rsidRDefault="002F4BC8" w:rsidP="00D01B65">
      <w:r>
        <w:rPr>
          <w:b/>
        </w:rPr>
        <w:t>Q</w:t>
      </w:r>
      <w:r w:rsidR="004631E3">
        <w:rPr>
          <w:b/>
        </w:rPr>
        <w:t>19</w:t>
      </w:r>
      <w:r>
        <w:rPr>
          <w:b/>
        </w:rPr>
        <w:t>:</w:t>
      </w:r>
      <w:r>
        <w:t xml:space="preserve"> Pd-100 has a half-life of 3.6 days. If one had 6.02 x 10</w:t>
      </w:r>
      <w:r>
        <w:rPr>
          <w:vertAlign w:val="superscript"/>
        </w:rPr>
        <w:t>23</w:t>
      </w:r>
      <w:r>
        <w:t xml:space="preserve"> atoms at the start, then </w:t>
      </w:r>
      <w:proofErr w:type="spellStart"/>
      <w:r>
        <w:rPr>
          <w:b/>
          <w:i/>
        </w:rPr>
        <w:t>a.</w:t>
      </w:r>
      <w:r w:rsidRPr="002F4BC8">
        <w:rPr>
          <w:b/>
          <w:i/>
        </w:rPr>
        <w:t>b</w:t>
      </w:r>
      <w:proofErr w:type="spellEnd"/>
      <w:r>
        <w:t xml:space="preserve"> x 10</w:t>
      </w:r>
      <w:r>
        <w:rPr>
          <w:b/>
          <w:i/>
          <w:vertAlign w:val="superscript"/>
        </w:rPr>
        <w:t>cd</w:t>
      </w:r>
      <w:r>
        <w:t xml:space="preserve"> would be present after 20.0 days, where </w:t>
      </w:r>
      <w:r>
        <w:rPr>
          <w:b/>
          <w:i/>
        </w:rPr>
        <w:t xml:space="preserve">a, b, c, </w:t>
      </w:r>
      <w:r>
        <w:t xml:space="preserve">and </w:t>
      </w:r>
      <w:r>
        <w:rPr>
          <w:b/>
          <w:i/>
        </w:rPr>
        <w:t>d</w:t>
      </w:r>
      <w:r>
        <w:t xml:space="preserve"> are ___, ___, ___, and ___.</w:t>
      </w:r>
    </w:p>
    <w:p w:rsidR="002F4BC8" w:rsidRDefault="002F4BC8" w:rsidP="002F4BC8">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2F4BC8" w:rsidRDefault="002F4BC8" w:rsidP="002F4BC8">
      <w:r>
        <w:rPr>
          <w:noProof/>
        </w:rPr>
        <mc:AlternateContent>
          <mc:Choice Requires="wpg">
            <w:drawing>
              <wp:anchor distT="0" distB="0" distL="114300" distR="114300" simplePos="0" relativeHeight="251679744" behindDoc="0" locked="0" layoutInCell="1" allowOverlap="1" wp14:anchorId="34F772A1" wp14:editId="13F54E14">
                <wp:simplePos x="0" y="0"/>
                <wp:positionH relativeFrom="column">
                  <wp:posOffset>-19050</wp:posOffset>
                </wp:positionH>
                <wp:positionV relativeFrom="paragraph">
                  <wp:posOffset>0</wp:posOffset>
                </wp:positionV>
                <wp:extent cx="1333500" cy="381000"/>
                <wp:effectExtent l="0" t="0" r="19050" b="19050"/>
                <wp:wrapNone/>
                <wp:docPr id="291" name="Group 291"/>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292" name="Rectangle 292"/>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1" o:spid="_x0000_s1026" style="position:absolute;margin-left:-1.5pt;margin-top:0;width:105pt;height:30pt;z-index:251679744"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">
                <v:rect id="Rectangle 292"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CjcYA&#10;AADcAAAADwAAAGRycy9kb3ducmV2LnhtbESPT2sCMRTE74V+h/AKvYhm3UOpW6OIoC4FC/47eHts&#10;npulm5ewibr99qZQ6HGYmd8w03lvW3GjLjSOFYxHGQjiyumGawXHw2r4DiJEZI2tY1LwQwHms+en&#10;KRba3XlHt32sRYJwKFCBidEXUobKkMUwcp44eRfXWYxJdrXUHd4T3LYyz7I3abHhtGDQ09JQ9b2/&#10;WgWrjRks5Of25MvwdbF56debwVmp15d+8QEiUh//w3/tUivIJzn8nk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0CjcYAAADcAAAADwAAAAAAAAAAAAAAAACYAgAAZHJz&#10;L2Rvd25yZXYueG1sUEsFBgAAAAAEAAQA9QAAAIsDAAAAAA==&#10;" filled="f" strokecolor="black [3213]" strokeweight="2pt"/>
                <v:rect id="Rectangle 293"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rect id="Rectangle 294"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rect id="Rectangle 295"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cYA&#10;AADcAAAADwAAAGRycy9kb3ducmV2LnhtbESPQWsCMRSE74X+h/AKvUjNuqD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cYAAADcAAAADwAAAAAAAAAAAAAAAACYAgAAZHJz&#10;L2Rvd25yZXYueG1sUEsFBgAAAAAEAAQA9QAAAIsDAAAAAA==&#10;" filled="f" strokecolor="black [3213]" strokeweight="2pt"/>
              </v:group>
            </w:pict>
          </mc:Fallback>
        </mc:AlternateContent>
      </w:r>
    </w:p>
    <w:p w:rsidR="002F4BC8" w:rsidRDefault="002F4BC8" w:rsidP="002F4BC8"/>
    <w:p w:rsidR="002F4BC8" w:rsidRDefault="002F4BC8" w:rsidP="00D01B65"/>
    <w:p w:rsidR="002F4BC8" w:rsidRDefault="002F4BC8" w:rsidP="00D01B65"/>
    <w:p w:rsidR="002F4BC8" w:rsidRDefault="002F4BC8" w:rsidP="00D01B65">
      <w:r>
        <w:rPr>
          <w:b/>
        </w:rPr>
        <w:t>Q2</w:t>
      </w:r>
      <w:r w:rsidR="004631E3">
        <w:rPr>
          <w:b/>
        </w:rPr>
        <w:t>0</w:t>
      </w:r>
      <w:r>
        <w:rPr>
          <w:b/>
        </w:rPr>
        <w:t>:</w:t>
      </w:r>
      <w:r>
        <w:t xml:space="preserve"> Fermium-253 has a half-life of 0.334 seconds. A radioactive sample is considered to be complete decayed after 10 half-lives. How much time will elapse for this sample to be considered gone?</w:t>
      </w:r>
    </w:p>
    <w:p w:rsidR="002F4BC8" w:rsidRDefault="002F4BC8" w:rsidP="002F4BC8">
      <w:pPr>
        <w:rPr>
          <w:i/>
          <w:sz w:val="16"/>
          <w:szCs w:val="16"/>
        </w:rPr>
      </w:pPr>
      <w:r>
        <w:rPr>
          <w:i/>
          <w:sz w:val="16"/>
          <w:szCs w:val="16"/>
        </w:rPr>
        <w:t xml:space="preserve">(Record your </w:t>
      </w:r>
      <w:r>
        <w:rPr>
          <w:b/>
          <w:i/>
          <w:sz w:val="16"/>
          <w:szCs w:val="16"/>
        </w:rPr>
        <w:t>three digit</w:t>
      </w:r>
      <w:r>
        <w:rPr>
          <w:i/>
          <w:sz w:val="16"/>
          <w:szCs w:val="16"/>
        </w:rPr>
        <w:t xml:space="preserve"> answer in the Numerical Response boxes below)</w:t>
      </w:r>
    </w:p>
    <w:p w:rsidR="002F4BC8" w:rsidRDefault="002F4BC8" w:rsidP="002F4BC8">
      <w:r>
        <w:rPr>
          <w:noProof/>
        </w:rPr>
        <mc:AlternateContent>
          <mc:Choice Requires="wpg">
            <w:drawing>
              <wp:anchor distT="0" distB="0" distL="114300" distR="114300" simplePos="0" relativeHeight="251681792" behindDoc="0" locked="0" layoutInCell="1" allowOverlap="1" wp14:anchorId="44DF2693" wp14:editId="3FD7B623">
                <wp:simplePos x="0" y="0"/>
                <wp:positionH relativeFrom="column">
                  <wp:posOffset>-19050</wp:posOffset>
                </wp:positionH>
                <wp:positionV relativeFrom="paragraph">
                  <wp:posOffset>0</wp:posOffset>
                </wp:positionV>
                <wp:extent cx="1333500" cy="381000"/>
                <wp:effectExtent l="0" t="0" r="19050" b="19050"/>
                <wp:wrapNone/>
                <wp:docPr id="296" name="Group 296"/>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297" name="Rectangle 297"/>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8" name="Rectangle 298"/>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9" name="Rectangle 299"/>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0" name="Rectangle 300"/>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6" o:spid="_x0000_s1026" style="position:absolute;margin-left:-1.5pt;margin-top:0;width:105pt;height:30pt;z-index:251681792"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">
                <v:rect id="Rectangle 297"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qhFcYA&#10;AADcAAAADwAAAGRycy9kb3ducmV2LnhtbESPQWsCMRSE74X+h/AKvUjNuge1W6NIQV2ECmp76O2x&#10;eW6Wbl7CJtX135uC0OMwM98ws0VvW3GmLjSOFYyGGQjiyumGawWfx9XLFESIyBpbx6TgSgEW88eH&#10;GRbaXXhP50OsRYJwKFCBidEXUobKkMUwdJ44eSfXWYxJdrXUHV4S3LYyz7KxtNhwWjDo6d1Q9XP4&#10;tQpWGzNYyu3Hly/D7mTz0q83g2+lnp/65RuISH38D9/bpVaQv07g70w6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qhFcYAAADcAAAADwAAAAAAAAAAAAAAAACYAgAAZHJz&#10;L2Rvd25yZXYueG1sUEsFBgAAAAAEAAQA9QAAAIsDAAAAAA==&#10;" filled="f" strokecolor="black [3213]" strokeweight="2pt"/>
                <v:rect id="Rectangle 298"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U1Z8MA&#10;AADcAAAADwAAAGRycy9kb3ducmV2LnhtbERPy2oCMRTdF/yHcAU3opnOorSjUUSwDkIL9bFwd5lc&#10;J4OTmzCJOv59syh0eTjv+bK3rbhTFxrHCl6nGQjiyumGawXHw2byDiJEZI2tY1LwpADLxeBljoV2&#10;D/6h+z7WIoVwKFCBidEXUobKkMUwdZ44cRfXWYwJdrXUHT5SuG1lnmVv0mLDqcGgp7Wh6rq/WQWb&#10;rRmv5O7r5MvwfbF56T+347NSo2G/moGI1Md/8Z+71Aryj7Q2nU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U1Z8MAAADcAAAADwAAAAAAAAAAAAAAAACYAgAAZHJzL2Rv&#10;d25yZXYueG1sUEsFBgAAAAAEAAQA9QAAAIgDAAAAAA==&#10;" filled="f" strokecolor="black [3213]" strokeweight="2pt"/>
                <v:rect id="Rectangle 299"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mQ/MYA&#10;AADcAAAADwAAAGRycy9kb3ducmV2LnhtbESPQWsCMRSE7wX/Q3gFL6LZ7kHqahQRrEuhQm09eHts&#10;npulm5ewibr996Yg9DjMzDfMYtXbVlypC41jBS+TDARx5XTDtYLvr+34FUSIyBpbx6TglwKsloOn&#10;BRba3fiTrodYiwThUKACE6MvpAyVIYth4jxx8s6usxiT7GqpO7wluG1lnmVTabHhtGDQ08ZQ9XO4&#10;WAXbnRmt5fvH0Zdhf7Z56d92o5NSw+d+PQcRqY//4Ue71Ary2Qz+zq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mQ/MYAAADcAAAADwAAAAAAAAAAAAAAAACYAgAAZHJz&#10;L2Rvd25yZXYueG1sUEsFBgAAAAAEAAQA9QAAAIsDAAAAAA==&#10;" filled="f" strokecolor="black [3213]" strokeweight="2pt"/>
                <v:rect id="Rectangle 300"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ije8MA&#10;AADcAAAADwAAAGRycy9kb3ducmV2LnhtbERPz2vCMBS+C/sfwhvsIprOgUg1FRk4y0BBNw/eHs1r&#10;U9a8hCbT7r9fDoLHj+/3aj3YTlypD61jBa/TDARx5XTLjYLvr+1kASJEZI2dY1LwRwHWxdNohbl2&#10;Nz7S9RQbkUI45KjAxOhzKUNlyGKYOk+cuNr1FmOCfSN1j7cUbjs5y7K5tNhyajDo6d1Q9XP6tQq2&#10;OzPeyM/92ZfhUNtZ6T9244tSL8/DZgki0hAf4ru71AresjQ/nUlHQB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ije8MAAADcAAAADwAAAAAAAAAAAAAAAACYAgAAZHJzL2Rv&#10;d25yZXYueG1sUEsFBgAAAAAEAAQA9QAAAIgDAAAAAA==&#10;" filled="f" strokecolor="black [3213]" strokeweight="2pt"/>
              </v:group>
            </w:pict>
          </mc:Fallback>
        </mc:AlternateContent>
      </w:r>
    </w:p>
    <w:p w:rsidR="002F4BC8" w:rsidRPr="002F4BC8" w:rsidRDefault="002F4BC8" w:rsidP="00D01B65"/>
    <w:sectPr w:rsidR="002F4BC8" w:rsidRPr="002F4B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10431"/>
    <w:multiLevelType w:val="hybridMultilevel"/>
    <w:tmpl w:val="FF4825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682412"/>
    <w:multiLevelType w:val="hybridMultilevel"/>
    <w:tmpl w:val="7E1C92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4272DE"/>
    <w:multiLevelType w:val="hybridMultilevel"/>
    <w:tmpl w:val="4A203A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E931BD"/>
    <w:multiLevelType w:val="hybridMultilevel"/>
    <w:tmpl w:val="AD809B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0C793B"/>
    <w:multiLevelType w:val="hybridMultilevel"/>
    <w:tmpl w:val="7F5A48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4E66E8"/>
    <w:multiLevelType w:val="hybridMultilevel"/>
    <w:tmpl w:val="444441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E0197E"/>
    <w:multiLevelType w:val="hybridMultilevel"/>
    <w:tmpl w:val="F1E09E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D80DEB"/>
    <w:multiLevelType w:val="hybridMultilevel"/>
    <w:tmpl w:val="C2C6B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BB2639"/>
    <w:multiLevelType w:val="hybridMultilevel"/>
    <w:tmpl w:val="126642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922565"/>
    <w:multiLevelType w:val="hybridMultilevel"/>
    <w:tmpl w:val="954CFE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665778"/>
    <w:multiLevelType w:val="hybridMultilevel"/>
    <w:tmpl w:val="28BACA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C62315"/>
    <w:multiLevelType w:val="hybridMultilevel"/>
    <w:tmpl w:val="6652C1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052C32"/>
    <w:multiLevelType w:val="hybridMultilevel"/>
    <w:tmpl w:val="FC46AD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CD32427"/>
    <w:multiLevelType w:val="hybridMultilevel"/>
    <w:tmpl w:val="1DB64E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D46693A"/>
    <w:multiLevelType w:val="hybridMultilevel"/>
    <w:tmpl w:val="EF6CB9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9B39B4"/>
    <w:multiLevelType w:val="hybridMultilevel"/>
    <w:tmpl w:val="76A2A9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50307A"/>
    <w:multiLevelType w:val="hybridMultilevel"/>
    <w:tmpl w:val="0978BF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DB281D"/>
    <w:multiLevelType w:val="hybridMultilevel"/>
    <w:tmpl w:val="5CF6A5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6071DFC"/>
    <w:multiLevelType w:val="hybridMultilevel"/>
    <w:tmpl w:val="D3F02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0207E19"/>
    <w:multiLevelType w:val="hybridMultilevel"/>
    <w:tmpl w:val="969EC4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7060FA1"/>
    <w:multiLevelType w:val="hybridMultilevel"/>
    <w:tmpl w:val="690441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7991E82"/>
    <w:multiLevelType w:val="hybridMultilevel"/>
    <w:tmpl w:val="E27C2C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96A53DD"/>
    <w:multiLevelType w:val="hybridMultilevel"/>
    <w:tmpl w:val="E68E87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C524227"/>
    <w:multiLevelType w:val="hybridMultilevel"/>
    <w:tmpl w:val="6EE6EC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545280C"/>
    <w:multiLevelType w:val="hybridMultilevel"/>
    <w:tmpl w:val="97E6F1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7624E48"/>
    <w:multiLevelType w:val="hybridMultilevel"/>
    <w:tmpl w:val="3E9090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DE51F29"/>
    <w:multiLevelType w:val="hybridMultilevel"/>
    <w:tmpl w:val="44B688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7"/>
  </w:num>
  <w:num w:numId="3">
    <w:abstractNumId w:val="1"/>
  </w:num>
  <w:num w:numId="4">
    <w:abstractNumId w:val="5"/>
  </w:num>
  <w:num w:numId="5">
    <w:abstractNumId w:val="23"/>
  </w:num>
  <w:num w:numId="6">
    <w:abstractNumId w:val="14"/>
  </w:num>
  <w:num w:numId="7">
    <w:abstractNumId w:val="4"/>
  </w:num>
  <w:num w:numId="8">
    <w:abstractNumId w:val="11"/>
  </w:num>
  <w:num w:numId="9">
    <w:abstractNumId w:val="10"/>
  </w:num>
  <w:num w:numId="10">
    <w:abstractNumId w:val="24"/>
  </w:num>
  <w:num w:numId="11">
    <w:abstractNumId w:val="16"/>
  </w:num>
  <w:num w:numId="12">
    <w:abstractNumId w:val="8"/>
  </w:num>
  <w:num w:numId="13">
    <w:abstractNumId w:val="22"/>
  </w:num>
  <w:num w:numId="14">
    <w:abstractNumId w:val="17"/>
  </w:num>
  <w:num w:numId="15">
    <w:abstractNumId w:val="20"/>
  </w:num>
  <w:num w:numId="16">
    <w:abstractNumId w:val="9"/>
  </w:num>
  <w:num w:numId="17">
    <w:abstractNumId w:val="18"/>
  </w:num>
  <w:num w:numId="18">
    <w:abstractNumId w:val="19"/>
  </w:num>
  <w:num w:numId="19">
    <w:abstractNumId w:val="2"/>
  </w:num>
  <w:num w:numId="20">
    <w:abstractNumId w:val="15"/>
  </w:num>
  <w:num w:numId="21">
    <w:abstractNumId w:val="0"/>
  </w:num>
  <w:num w:numId="22">
    <w:abstractNumId w:val="12"/>
  </w:num>
  <w:num w:numId="23">
    <w:abstractNumId w:val="3"/>
  </w:num>
  <w:num w:numId="24">
    <w:abstractNumId w:val="21"/>
  </w:num>
  <w:num w:numId="25">
    <w:abstractNumId w:val="26"/>
  </w:num>
  <w:num w:numId="26">
    <w:abstractNumId w:val="6"/>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033"/>
    <w:rsid w:val="00064FDB"/>
    <w:rsid w:val="00073005"/>
    <w:rsid w:val="000B79E3"/>
    <w:rsid w:val="000E7033"/>
    <w:rsid w:val="000E7254"/>
    <w:rsid w:val="000F129E"/>
    <w:rsid w:val="000F2177"/>
    <w:rsid w:val="001144EB"/>
    <w:rsid w:val="00133415"/>
    <w:rsid w:val="00144D28"/>
    <w:rsid w:val="00183150"/>
    <w:rsid w:val="001C4828"/>
    <w:rsid w:val="001F2A10"/>
    <w:rsid w:val="00215D44"/>
    <w:rsid w:val="00247696"/>
    <w:rsid w:val="002848D0"/>
    <w:rsid w:val="00285CE6"/>
    <w:rsid w:val="002F4BC8"/>
    <w:rsid w:val="00304634"/>
    <w:rsid w:val="003323E9"/>
    <w:rsid w:val="00347AE9"/>
    <w:rsid w:val="00372B26"/>
    <w:rsid w:val="003A3EFE"/>
    <w:rsid w:val="003B1BBE"/>
    <w:rsid w:val="00420BBA"/>
    <w:rsid w:val="004631E3"/>
    <w:rsid w:val="00464A08"/>
    <w:rsid w:val="004B1379"/>
    <w:rsid w:val="004B6966"/>
    <w:rsid w:val="004F5B41"/>
    <w:rsid w:val="005550E7"/>
    <w:rsid w:val="005D2F06"/>
    <w:rsid w:val="005E13B8"/>
    <w:rsid w:val="0060504F"/>
    <w:rsid w:val="006248D7"/>
    <w:rsid w:val="006525E4"/>
    <w:rsid w:val="00656478"/>
    <w:rsid w:val="006E3FA7"/>
    <w:rsid w:val="00701E82"/>
    <w:rsid w:val="007673FE"/>
    <w:rsid w:val="0078372A"/>
    <w:rsid w:val="00793B9E"/>
    <w:rsid w:val="007A2C53"/>
    <w:rsid w:val="007B79AF"/>
    <w:rsid w:val="007C6434"/>
    <w:rsid w:val="007D746F"/>
    <w:rsid w:val="007E595F"/>
    <w:rsid w:val="00803945"/>
    <w:rsid w:val="00820C41"/>
    <w:rsid w:val="008575B9"/>
    <w:rsid w:val="00877F54"/>
    <w:rsid w:val="008B20C3"/>
    <w:rsid w:val="008F0C81"/>
    <w:rsid w:val="00912F4F"/>
    <w:rsid w:val="0099226E"/>
    <w:rsid w:val="00A00EE4"/>
    <w:rsid w:val="00A065F6"/>
    <w:rsid w:val="00A072B4"/>
    <w:rsid w:val="00A16A29"/>
    <w:rsid w:val="00A31015"/>
    <w:rsid w:val="00A5097F"/>
    <w:rsid w:val="00A70C2F"/>
    <w:rsid w:val="00A71221"/>
    <w:rsid w:val="00A72E12"/>
    <w:rsid w:val="00A77BCD"/>
    <w:rsid w:val="00A92901"/>
    <w:rsid w:val="00AC4D4F"/>
    <w:rsid w:val="00AE16E5"/>
    <w:rsid w:val="00B07C70"/>
    <w:rsid w:val="00B1107B"/>
    <w:rsid w:val="00B8404E"/>
    <w:rsid w:val="00B925E2"/>
    <w:rsid w:val="00BB52C3"/>
    <w:rsid w:val="00BC6490"/>
    <w:rsid w:val="00C47538"/>
    <w:rsid w:val="00C963ED"/>
    <w:rsid w:val="00CA3144"/>
    <w:rsid w:val="00CA3F94"/>
    <w:rsid w:val="00CC1D38"/>
    <w:rsid w:val="00CC69C8"/>
    <w:rsid w:val="00CF4219"/>
    <w:rsid w:val="00D017C5"/>
    <w:rsid w:val="00D01B65"/>
    <w:rsid w:val="00D1161B"/>
    <w:rsid w:val="00D35058"/>
    <w:rsid w:val="00D36F9F"/>
    <w:rsid w:val="00DA075B"/>
    <w:rsid w:val="00DC281C"/>
    <w:rsid w:val="00DE211C"/>
    <w:rsid w:val="00E47D42"/>
    <w:rsid w:val="00E55ADB"/>
    <w:rsid w:val="00EC0725"/>
    <w:rsid w:val="00EC73B1"/>
    <w:rsid w:val="00F25B01"/>
    <w:rsid w:val="00F7732E"/>
    <w:rsid w:val="00F81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CA3144"/>
    <w:rPr>
      <w:color w:val="808080"/>
    </w:rPr>
  </w:style>
  <w:style w:type="table" w:styleId="TableGrid">
    <w:name w:val="Table Grid"/>
    <w:basedOn w:val="TableNormal"/>
    <w:uiPriority w:val="59"/>
    <w:rsid w:val="00C47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olutionbold">
    <w:name w:val="solutionbold"/>
    <w:basedOn w:val="DefaultParagraphFont"/>
    <w:rsid w:val="004B6966"/>
  </w:style>
  <w:style w:type="character" w:customStyle="1" w:styleId="apple-converted-space">
    <w:name w:val="apple-converted-space"/>
    <w:basedOn w:val="DefaultParagraphFont"/>
    <w:rsid w:val="004B6966"/>
  </w:style>
  <w:style w:type="paragraph" w:styleId="NormalWeb">
    <w:name w:val="Normal (Web)"/>
    <w:basedOn w:val="Normal"/>
    <w:uiPriority w:val="99"/>
    <w:semiHidden/>
    <w:unhideWhenUsed/>
    <w:rsid w:val="00A70C2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77BCD"/>
    <w:pPr>
      <w:spacing w:after="0" w:line="240" w:lineRule="auto"/>
    </w:pPr>
  </w:style>
  <w:style w:type="character" w:styleId="Hyperlink">
    <w:name w:val="Hyperlink"/>
    <w:basedOn w:val="DefaultParagraphFont"/>
    <w:uiPriority w:val="99"/>
    <w:semiHidden/>
    <w:unhideWhenUsed/>
    <w:rsid w:val="000F217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CA3144"/>
    <w:rPr>
      <w:color w:val="808080"/>
    </w:rPr>
  </w:style>
  <w:style w:type="table" w:styleId="TableGrid">
    <w:name w:val="Table Grid"/>
    <w:basedOn w:val="TableNormal"/>
    <w:uiPriority w:val="59"/>
    <w:rsid w:val="00C47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olutionbold">
    <w:name w:val="solutionbold"/>
    <w:basedOn w:val="DefaultParagraphFont"/>
    <w:rsid w:val="004B6966"/>
  </w:style>
  <w:style w:type="character" w:customStyle="1" w:styleId="apple-converted-space">
    <w:name w:val="apple-converted-space"/>
    <w:basedOn w:val="DefaultParagraphFont"/>
    <w:rsid w:val="004B6966"/>
  </w:style>
  <w:style w:type="paragraph" w:styleId="NormalWeb">
    <w:name w:val="Normal (Web)"/>
    <w:basedOn w:val="Normal"/>
    <w:uiPriority w:val="99"/>
    <w:semiHidden/>
    <w:unhideWhenUsed/>
    <w:rsid w:val="00A70C2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77BCD"/>
    <w:pPr>
      <w:spacing w:after="0" w:line="240" w:lineRule="auto"/>
    </w:pPr>
  </w:style>
  <w:style w:type="character" w:styleId="Hyperlink">
    <w:name w:val="Hyperlink"/>
    <w:basedOn w:val="DefaultParagraphFont"/>
    <w:uiPriority w:val="99"/>
    <w:semiHidden/>
    <w:unhideWhenUsed/>
    <w:rsid w:val="000F21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96082">
      <w:bodyDiv w:val="1"/>
      <w:marLeft w:val="0"/>
      <w:marRight w:val="0"/>
      <w:marTop w:val="0"/>
      <w:marBottom w:val="0"/>
      <w:divBdr>
        <w:top w:val="none" w:sz="0" w:space="0" w:color="auto"/>
        <w:left w:val="none" w:sz="0" w:space="0" w:color="auto"/>
        <w:bottom w:val="none" w:sz="0" w:space="0" w:color="auto"/>
        <w:right w:val="none" w:sz="0" w:space="0" w:color="auto"/>
      </w:divBdr>
    </w:div>
    <w:div w:id="401028133">
      <w:bodyDiv w:val="1"/>
      <w:marLeft w:val="0"/>
      <w:marRight w:val="0"/>
      <w:marTop w:val="0"/>
      <w:marBottom w:val="0"/>
      <w:divBdr>
        <w:top w:val="none" w:sz="0" w:space="0" w:color="auto"/>
        <w:left w:val="none" w:sz="0" w:space="0" w:color="auto"/>
        <w:bottom w:val="none" w:sz="0" w:space="0" w:color="auto"/>
        <w:right w:val="none" w:sz="0" w:space="0" w:color="auto"/>
      </w:divBdr>
      <w:divsChild>
        <w:div w:id="1142891453">
          <w:marLeft w:val="0"/>
          <w:marRight w:val="0"/>
          <w:marTop w:val="0"/>
          <w:marBottom w:val="0"/>
          <w:divBdr>
            <w:top w:val="none" w:sz="0" w:space="0" w:color="auto"/>
            <w:left w:val="none" w:sz="0" w:space="0" w:color="auto"/>
            <w:bottom w:val="none" w:sz="0" w:space="0" w:color="auto"/>
            <w:right w:val="none" w:sz="0" w:space="0" w:color="auto"/>
          </w:divBdr>
        </w:div>
        <w:div w:id="599803564">
          <w:marLeft w:val="0"/>
          <w:marRight w:val="0"/>
          <w:marTop w:val="0"/>
          <w:marBottom w:val="0"/>
          <w:divBdr>
            <w:top w:val="none" w:sz="0" w:space="0" w:color="auto"/>
            <w:left w:val="none" w:sz="0" w:space="0" w:color="auto"/>
            <w:bottom w:val="none" w:sz="0" w:space="0" w:color="auto"/>
            <w:right w:val="none" w:sz="0" w:space="0" w:color="auto"/>
          </w:divBdr>
        </w:div>
        <w:div w:id="1398044966">
          <w:marLeft w:val="0"/>
          <w:marRight w:val="0"/>
          <w:marTop w:val="0"/>
          <w:marBottom w:val="0"/>
          <w:divBdr>
            <w:top w:val="none" w:sz="0" w:space="0" w:color="auto"/>
            <w:left w:val="none" w:sz="0" w:space="0" w:color="auto"/>
            <w:bottom w:val="none" w:sz="0" w:space="0" w:color="auto"/>
            <w:right w:val="none" w:sz="0" w:space="0" w:color="auto"/>
          </w:divBdr>
        </w:div>
        <w:div w:id="1076240764">
          <w:marLeft w:val="0"/>
          <w:marRight w:val="0"/>
          <w:marTop w:val="0"/>
          <w:marBottom w:val="0"/>
          <w:divBdr>
            <w:top w:val="none" w:sz="0" w:space="0" w:color="auto"/>
            <w:left w:val="none" w:sz="0" w:space="0" w:color="auto"/>
            <w:bottom w:val="none" w:sz="0" w:space="0" w:color="auto"/>
            <w:right w:val="none" w:sz="0" w:space="0" w:color="auto"/>
          </w:divBdr>
        </w:div>
        <w:div w:id="399446492">
          <w:marLeft w:val="0"/>
          <w:marRight w:val="0"/>
          <w:marTop w:val="0"/>
          <w:marBottom w:val="0"/>
          <w:divBdr>
            <w:top w:val="none" w:sz="0" w:space="0" w:color="auto"/>
            <w:left w:val="none" w:sz="0" w:space="0" w:color="auto"/>
            <w:bottom w:val="none" w:sz="0" w:space="0" w:color="auto"/>
            <w:right w:val="none" w:sz="0" w:space="0" w:color="auto"/>
          </w:divBdr>
        </w:div>
        <w:div w:id="1005782747">
          <w:marLeft w:val="0"/>
          <w:marRight w:val="0"/>
          <w:marTop w:val="0"/>
          <w:marBottom w:val="0"/>
          <w:divBdr>
            <w:top w:val="none" w:sz="0" w:space="0" w:color="auto"/>
            <w:left w:val="none" w:sz="0" w:space="0" w:color="auto"/>
            <w:bottom w:val="none" w:sz="0" w:space="0" w:color="auto"/>
            <w:right w:val="none" w:sz="0" w:space="0" w:color="auto"/>
          </w:divBdr>
        </w:div>
      </w:divsChild>
    </w:div>
    <w:div w:id="855734688">
      <w:bodyDiv w:val="1"/>
      <w:marLeft w:val="0"/>
      <w:marRight w:val="0"/>
      <w:marTop w:val="0"/>
      <w:marBottom w:val="0"/>
      <w:divBdr>
        <w:top w:val="none" w:sz="0" w:space="0" w:color="auto"/>
        <w:left w:val="none" w:sz="0" w:space="0" w:color="auto"/>
        <w:bottom w:val="none" w:sz="0" w:space="0" w:color="auto"/>
        <w:right w:val="none" w:sz="0" w:space="0" w:color="auto"/>
      </w:divBdr>
    </w:div>
    <w:div w:id="868955518">
      <w:bodyDiv w:val="1"/>
      <w:marLeft w:val="0"/>
      <w:marRight w:val="0"/>
      <w:marTop w:val="0"/>
      <w:marBottom w:val="0"/>
      <w:divBdr>
        <w:top w:val="none" w:sz="0" w:space="0" w:color="auto"/>
        <w:left w:val="none" w:sz="0" w:space="0" w:color="auto"/>
        <w:bottom w:val="none" w:sz="0" w:space="0" w:color="auto"/>
        <w:right w:val="none" w:sz="0" w:space="0" w:color="auto"/>
      </w:divBdr>
      <w:divsChild>
        <w:div w:id="406852156">
          <w:marLeft w:val="336"/>
          <w:marRight w:val="0"/>
          <w:marTop w:val="120"/>
          <w:marBottom w:val="312"/>
          <w:divBdr>
            <w:top w:val="none" w:sz="0" w:space="0" w:color="auto"/>
            <w:left w:val="none" w:sz="0" w:space="0" w:color="auto"/>
            <w:bottom w:val="none" w:sz="0" w:space="0" w:color="auto"/>
            <w:right w:val="none" w:sz="0" w:space="0" w:color="auto"/>
          </w:divBdr>
          <w:divsChild>
            <w:div w:id="2079546071">
              <w:marLeft w:val="0"/>
              <w:marRight w:val="0"/>
              <w:marTop w:val="0"/>
              <w:marBottom w:val="0"/>
              <w:divBdr>
                <w:top w:val="single" w:sz="6" w:space="2" w:color="CCCCCC"/>
                <w:left w:val="single" w:sz="6" w:space="2" w:color="CCCCCC"/>
                <w:bottom w:val="single" w:sz="6" w:space="2" w:color="CCCCCC"/>
                <w:right w:val="single" w:sz="6" w:space="2" w:color="CCCCCC"/>
              </w:divBdr>
              <w:divsChild>
                <w:div w:id="114524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79653">
          <w:marLeft w:val="336"/>
          <w:marRight w:val="0"/>
          <w:marTop w:val="120"/>
          <w:marBottom w:val="312"/>
          <w:divBdr>
            <w:top w:val="none" w:sz="0" w:space="0" w:color="auto"/>
            <w:left w:val="none" w:sz="0" w:space="0" w:color="auto"/>
            <w:bottom w:val="none" w:sz="0" w:space="0" w:color="auto"/>
            <w:right w:val="none" w:sz="0" w:space="0" w:color="auto"/>
          </w:divBdr>
          <w:divsChild>
            <w:div w:id="38364743">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 w:id="1477137518">
      <w:bodyDiv w:val="1"/>
      <w:marLeft w:val="0"/>
      <w:marRight w:val="0"/>
      <w:marTop w:val="0"/>
      <w:marBottom w:val="0"/>
      <w:divBdr>
        <w:top w:val="none" w:sz="0" w:space="0" w:color="auto"/>
        <w:left w:val="none" w:sz="0" w:space="0" w:color="auto"/>
        <w:bottom w:val="none" w:sz="0" w:space="0" w:color="auto"/>
        <w:right w:val="none" w:sz="0" w:space="0" w:color="auto"/>
      </w:divBdr>
    </w:div>
    <w:div w:id="1737048064">
      <w:bodyDiv w:val="1"/>
      <w:marLeft w:val="0"/>
      <w:marRight w:val="0"/>
      <w:marTop w:val="0"/>
      <w:marBottom w:val="0"/>
      <w:divBdr>
        <w:top w:val="none" w:sz="0" w:space="0" w:color="auto"/>
        <w:left w:val="none" w:sz="0" w:space="0" w:color="auto"/>
        <w:bottom w:val="none" w:sz="0" w:space="0" w:color="auto"/>
        <w:right w:val="none" w:sz="0" w:space="0" w:color="auto"/>
      </w:divBdr>
      <w:divsChild>
        <w:div w:id="1842813519">
          <w:marLeft w:val="0"/>
          <w:marRight w:val="0"/>
          <w:marTop w:val="0"/>
          <w:marBottom w:val="0"/>
          <w:divBdr>
            <w:top w:val="none" w:sz="0" w:space="0" w:color="auto"/>
            <w:left w:val="none" w:sz="0" w:space="0" w:color="auto"/>
            <w:bottom w:val="none" w:sz="0" w:space="0" w:color="auto"/>
            <w:right w:val="none" w:sz="0" w:space="0" w:color="auto"/>
          </w:divBdr>
        </w:div>
      </w:divsChild>
    </w:div>
    <w:div w:id="177512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microsoft.com/office/2007/relationships/hdphoto" Target="media/hdphoto20.wdp"/><Relationship Id="rId18" Type="http://schemas.openxmlformats.org/officeDocument/2006/relationships/hyperlink" Target="https://en.wikipedia.org/wiki/Alcohol" TargetMode="External"/><Relationship Id="rId26" Type="http://schemas.openxmlformats.org/officeDocument/2006/relationships/hyperlink" Target="https://en.wikipedia.org/wiki/Particle_detector"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en.wikipedia.org/wiki/Ion" TargetMode="External"/><Relationship Id="rId34" Type="http://schemas.openxmlformats.org/officeDocument/2006/relationships/image" Target="media/image40.jpeg"/><Relationship Id="rId7" Type="http://schemas.microsoft.com/office/2007/relationships/hdphoto" Target="media/hdphoto1.wdp"/><Relationship Id="rId12" Type="http://schemas.openxmlformats.org/officeDocument/2006/relationships/image" Target="media/image20.jpeg"/><Relationship Id="rId17" Type="http://schemas.openxmlformats.org/officeDocument/2006/relationships/hyperlink" Target="https://en.wikipedia.org/wiki/Supersaturation" TargetMode="External"/><Relationship Id="rId25" Type="http://schemas.openxmlformats.org/officeDocument/2006/relationships/hyperlink" Target="https://en.wikipedia.org/wiki/Lorentz_force_law" TargetMode="External"/><Relationship Id="rId33" Type="http://schemas.openxmlformats.org/officeDocument/2006/relationships/hyperlink" Target="https://en.wikipedia.org/wiki/Cloud_condensation_nuclei" TargetMode="External"/><Relationship Id="rId38" Type="http://schemas.openxmlformats.org/officeDocument/2006/relationships/image" Target="media/image50.png"/><Relationship Id="rId2" Type="http://schemas.openxmlformats.org/officeDocument/2006/relationships/styles" Target="styles.xml"/><Relationship Id="rId16" Type="http://schemas.openxmlformats.org/officeDocument/2006/relationships/hyperlink" Target="https://en.wikipedia.org/wiki/Ionizing_radiation" TargetMode="External"/><Relationship Id="rId20" Type="http://schemas.openxmlformats.org/officeDocument/2006/relationships/hyperlink" Target="https://en.wikipedia.org/wiki/Beta_particle" TargetMode="External"/><Relationship Id="rId29" Type="http://schemas.openxmlformats.org/officeDocument/2006/relationships/hyperlink" Target="https://en.wikipedia.org/wiki/Alcohol" TargetMode="External"/><Relationship Id="rId1" Type="http://schemas.openxmlformats.org/officeDocument/2006/relationships/numbering" Target="numbering.xml"/><Relationship Id="rId6" Type="http://schemas.openxmlformats.org/officeDocument/2006/relationships/image" Target="media/image1.png"/><Relationship Id="rId11" Type="http://schemas.microsoft.com/office/2007/relationships/hdphoto" Target="media/hdphoto2.wdp"/><Relationship Id="rId24" Type="http://schemas.openxmlformats.org/officeDocument/2006/relationships/hyperlink" Target="https://en.wikipedia.org/wiki/Magnetic_field" TargetMode="External"/><Relationship Id="rId32" Type="http://schemas.openxmlformats.org/officeDocument/2006/relationships/hyperlink" Target="https://en.wikipedia.org/wiki/Ion" TargetMode="External"/><Relationship Id="rId37" Type="http://schemas.openxmlformats.org/officeDocument/2006/relationships/image" Target="media/image5.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n.wikipedia.org/wiki/Particle_detector" TargetMode="External"/><Relationship Id="rId23" Type="http://schemas.openxmlformats.org/officeDocument/2006/relationships/image" Target="media/image4.jpeg"/><Relationship Id="rId28" Type="http://schemas.openxmlformats.org/officeDocument/2006/relationships/hyperlink" Target="https://en.wikipedia.org/wiki/Supersaturation" TargetMode="External"/><Relationship Id="rId36" Type="http://schemas.openxmlformats.org/officeDocument/2006/relationships/hyperlink" Target="https://en.wikipedia.org/wiki/Lorentz_force_law" TargetMode="External"/><Relationship Id="rId10" Type="http://schemas.openxmlformats.org/officeDocument/2006/relationships/image" Target="media/image2.jpeg"/><Relationship Id="rId19" Type="http://schemas.openxmlformats.org/officeDocument/2006/relationships/hyperlink" Target="https://en.wikipedia.org/wiki/Alpha_particle" TargetMode="External"/><Relationship Id="rId31" Type="http://schemas.openxmlformats.org/officeDocument/2006/relationships/hyperlink" Target="https://en.wikipedia.org/wiki/Beta_particle" TargetMode="External"/><Relationship Id="rId4" Type="http://schemas.openxmlformats.org/officeDocument/2006/relationships/settings" Target="settings.xml"/><Relationship Id="rId9" Type="http://schemas.microsoft.com/office/2007/relationships/hdphoto" Target="media/hdphoto10.wdp"/><Relationship Id="rId14" Type="http://schemas.openxmlformats.org/officeDocument/2006/relationships/image" Target="media/image3.png"/><Relationship Id="rId22" Type="http://schemas.openxmlformats.org/officeDocument/2006/relationships/hyperlink" Target="https://en.wikipedia.org/wiki/Cloud_condensation_nuclei" TargetMode="External"/><Relationship Id="rId27" Type="http://schemas.openxmlformats.org/officeDocument/2006/relationships/hyperlink" Target="https://en.wikipedia.org/wiki/Ionizing_radiation" TargetMode="External"/><Relationship Id="rId30" Type="http://schemas.openxmlformats.org/officeDocument/2006/relationships/hyperlink" Target="https://en.wikipedia.org/wiki/Alpha_particle" TargetMode="External"/><Relationship Id="rId35" Type="http://schemas.openxmlformats.org/officeDocument/2006/relationships/hyperlink" Target="https://en.wikipedia.org/wiki/Magnetic_fie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485</TotalTime>
  <Pages>7</Pages>
  <Words>617</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175</cp:revision>
  <cp:lastPrinted>2016-05-15T21:04:00Z</cp:lastPrinted>
  <dcterms:created xsi:type="dcterms:W3CDTF">2014-12-11T15:51:00Z</dcterms:created>
  <dcterms:modified xsi:type="dcterms:W3CDTF">2018-06-03T15:11:00Z</dcterms:modified>
</cp:coreProperties>
</file>