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0A465C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0A465C" w:rsidRDefault="000A465C"/>
    <w:p w:rsidR="000A465C" w:rsidRPr="000A465C" w:rsidRDefault="00475DD3" w:rsidP="000A465C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L1</w:t>
      </w:r>
      <w:r w:rsidR="006640C4">
        <w:rPr>
          <w:rFonts w:ascii="Matura MT Script Capitals" w:hAnsi="Matura MT Script Capitals"/>
          <w:sz w:val="28"/>
          <w:szCs w:val="28"/>
          <w:u w:val="single"/>
        </w:rPr>
        <w:t>7</w:t>
      </w:r>
      <w:bookmarkStart w:id="0" w:name="_GoBack"/>
      <w:bookmarkEnd w:id="0"/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0A465C" w:rsidRPr="000A465C">
        <w:rPr>
          <w:rFonts w:ascii="Matura MT Script Capitals" w:hAnsi="Matura MT Script Capitals"/>
          <w:sz w:val="28"/>
          <w:szCs w:val="28"/>
          <w:u w:val="single"/>
        </w:rPr>
        <w:t xml:space="preserve">Lab – EMR </w:t>
      </w:r>
      <w:r w:rsidR="00680727">
        <w:rPr>
          <w:rFonts w:ascii="Matura MT Script Capitals" w:hAnsi="Matura MT Script Capitals"/>
          <w:sz w:val="28"/>
          <w:szCs w:val="28"/>
          <w:u w:val="single"/>
        </w:rPr>
        <w:t xml:space="preserve">as Particles </w:t>
      </w:r>
      <w:r w:rsidR="000A465C" w:rsidRPr="000A465C">
        <w:rPr>
          <w:rFonts w:ascii="Matura MT Script Capitals" w:hAnsi="Matura MT Script Capitals"/>
          <w:sz w:val="28"/>
          <w:szCs w:val="28"/>
          <w:u w:val="single"/>
        </w:rPr>
        <w:t xml:space="preserve">at Colorado </w:t>
      </w:r>
      <w:proofErr w:type="spellStart"/>
      <w:r w:rsidR="000A465C" w:rsidRPr="000A465C">
        <w:rPr>
          <w:rFonts w:ascii="Matura MT Script Capitals" w:hAnsi="Matura MT Script Capitals"/>
          <w:sz w:val="28"/>
          <w:szCs w:val="28"/>
          <w:u w:val="single"/>
        </w:rPr>
        <w:t>PhET</w:t>
      </w:r>
      <w:proofErr w:type="spellEnd"/>
      <w:r w:rsidR="00DC1DD5">
        <w:rPr>
          <w:rFonts w:ascii="Matura MT Script Capitals" w:hAnsi="Matura MT Script Capitals"/>
          <w:sz w:val="28"/>
          <w:szCs w:val="28"/>
          <w:u w:val="single"/>
        </w:rPr>
        <w:tab/>
      </w:r>
      <w:r w:rsidR="00DC1DD5">
        <w:rPr>
          <w:rFonts w:ascii="Matura MT Script Capitals" w:hAnsi="Matura MT Script Capitals"/>
          <w:sz w:val="28"/>
          <w:szCs w:val="28"/>
          <w:u w:val="single"/>
        </w:rPr>
        <w:tab/>
        <w:t>/</w:t>
      </w:r>
      <w:r w:rsidR="00191CE3">
        <w:rPr>
          <w:rFonts w:ascii="Matura MT Script Capitals" w:hAnsi="Matura MT Script Capitals"/>
          <w:sz w:val="28"/>
          <w:szCs w:val="28"/>
          <w:u w:val="single"/>
        </w:rPr>
        <w:t>13</w:t>
      </w:r>
      <w:r w:rsidR="00DC1DD5">
        <w:rPr>
          <w:rFonts w:ascii="Matura MT Script Capitals" w:hAnsi="Matura MT Script Capitals"/>
          <w:sz w:val="28"/>
          <w:szCs w:val="28"/>
          <w:u w:val="single"/>
        </w:rPr>
        <w:t xml:space="preserve"> marks</w:t>
      </w:r>
    </w:p>
    <w:p w:rsidR="000A465C" w:rsidRDefault="00BE524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438400" cy="1403985"/>
                <wp:effectExtent l="0" t="0" r="19050" b="158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5243" w:rsidRDefault="00BE5243"/>
                          <w:p w:rsidR="00BE5243" w:rsidRPr="00BE5243" w:rsidRDefault="00191CE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t>_____</w:t>
                            </w:r>
                            <w:r>
                              <w:tab/>
                            </w:r>
                            <w:r>
                              <w:tab/>
                              <w:t>_____</w:t>
                            </w:r>
                            <w:r>
                              <w:tab/>
                            </w:r>
                            <w:r>
                              <w:tab/>
                              <w:t>_____</w:t>
                            </w:r>
                            <w:r w:rsidR="00BE5243">
                              <w:br/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 xml:space="preserve">Part </w:t>
                            </w:r>
                            <w:r w:rsidR="00680727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  <w:t xml:space="preserve">Part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  <w:t xml:space="preserve">Part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7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br/>
                            </w:r>
                            <w:r w:rsidR="00E1728C">
                              <w:rPr>
                                <w:sz w:val="16"/>
                                <w:szCs w:val="16"/>
                              </w:rPr>
                              <w:t>7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 xml:space="preserve"> marks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 xml:space="preserve"> marks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  <w:r w:rsidR="00BE5243">
                              <w:rPr>
                                <w:sz w:val="16"/>
                                <w:szCs w:val="16"/>
                              </w:rPr>
                              <w:t xml:space="preserve"> marks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192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">
                <v:textbox style="mso-fit-shape-to-text:t">
                  <w:txbxContent>
                    <w:p w:rsidR="00BE5243" w:rsidRDefault="00BE5243"/>
                    <w:p w:rsidR="00BE5243" w:rsidRPr="00BE5243" w:rsidRDefault="00191CE3">
                      <w:pPr>
                        <w:rPr>
                          <w:sz w:val="16"/>
                          <w:szCs w:val="16"/>
                        </w:rPr>
                      </w:pPr>
                      <w:r>
                        <w:t>_____</w:t>
                      </w:r>
                      <w:r>
                        <w:tab/>
                      </w:r>
                      <w:r>
                        <w:tab/>
                        <w:t>_____</w:t>
                      </w:r>
                      <w:r>
                        <w:tab/>
                      </w:r>
                      <w:r>
                        <w:tab/>
                        <w:t>_____</w:t>
                      </w:r>
                      <w:r w:rsidR="00BE5243">
                        <w:br/>
                      </w:r>
                      <w:r w:rsidR="00BE5243">
                        <w:rPr>
                          <w:sz w:val="16"/>
                          <w:szCs w:val="16"/>
                        </w:rPr>
                        <w:t xml:space="preserve">Part </w:t>
                      </w:r>
                      <w:r w:rsidR="00680727">
                        <w:rPr>
                          <w:sz w:val="16"/>
                          <w:szCs w:val="16"/>
                        </w:rPr>
                        <w:t>5</w:t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  <w:t xml:space="preserve">Part </w:t>
                      </w:r>
                      <w:r>
                        <w:rPr>
                          <w:sz w:val="16"/>
                          <w:szCs w:val="16"/>
                        </w:rPr>
                        <w:t>6</w:t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  <w:t xml:space="preserve">Part </w:t>
                      </w:r>
                      <w:r>
                        <w:rPr>
                          <w:sz w:val="16"/>
                          <w:szCs w:val="16"/>
                        </w:rPr>
                        <w:t>7</w:t>
                      </w:r>
                      <w:r w:rsidR="00BE5243">
                        <w:rPr>
                          <w:sz w:val="16"/>
                          <w:szCs w:val="16"/>
                        </w:rPr>
                        <w:br/>
                      </w:r>
                      <w:r w:rsidR="00E1728C">
                        <w:rPr>
                          <w:sz w:val="16"/>
                          <w:szCs w:val="16"/>
                        </w:rPr>
                        <w:t>7</w:t>
                      </w:r>
                      <w:r w:rsidR="00BE5243">
                        <w:rPr>
                          <w:sz w:val="16"/>
                          <w:szCs w:val="16"/>
                        </w:rPr>
                        <w:t xml:space="preserve"> marks</w:t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</w:r>
                      <w:r>
                        <w:rPr>
                          <w:sz w:val="16"/>
                          <w:szCs w:val="16"/>
                        </w:rPr>
                        <w:t>2</w:t>
                      </w:r>
                      <w:r w:rsidR="00BE5243">
                        <w:rPr>
                          <w:sz w:val="16"/>
                          <w:szCs w:val="16"/>
                        </w:rPr>
                        <w:t xml:space="preserve"> marks</w:t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</w:r>
                      <w:r w:rsidR="00BE5243">
                        <w:rPr>
                          <w:sz w:val="16"/>
                          <w:szCs w:val="16"/>
                        </w:rPr>
                        <w:tab/>
                      </w:r>
                      <w:r>
                        <w:rPr>
                          <w:sz w:val="16"/>
                          <w:szCs w:val="16"/>
                        </w:rPr>
                        <w:t>4</w:t>
                      </w:r>
                      <w:r w:rsidR="00BE5243">
                        <w:rPr>
                          <w:sz w:val="16"/>
                          <w:szCs w:val="16"/>
                        </w:rPr>
                        <w:t xml:space="preserve"> marks</w:t>
                      </w:r>
                    </w:p>
                  </w:txbxContent>
                </v:textbox>
              </v:shape>
            </w:pict>
          </mc:Fallback>
        </mc:AlternateContent>
      </w:r>
    </w:p>
    <w:p w:rsidR="00BE5243" w:rsidRDefault="00BE5243"/>
    <w:p w:rsidR="00BE5243" w:rsidRDefault="00BE5243"/>
    <w:p w:rsidR="00BE5243" w:rsidRDefault="00BE5243"/>
    <w:p w:rsidR="000A465C" w:rsidRDefault="003502B5" w:rsidP="000A465C">
      <w:pPr>
        <w:rPr>
          <w:u w:val="single"/>
        </w:rPr>
      </w:pPr>
      <w:r w:rsidRPr="00DC1DD5">
        <w:rPr>
          <w:b/>
          <w:u w:val="single"/>
        </w:rPr>
        <w:t xml:space="preserve">Part </w:t>
      </w:r>
      <w:r w:rsidR="0092666E" w:rsidRPr="00DC1DD5">
        <w:rPr>
          <w:b/>
          <w:u w:val="single"/>
        </w:rPr>
        <w:t>5</w:t>
      </w:r>
      <w:r w:rsidRPr="00DC1DD5">
        <w:rPr>
          <w:b/>
          <w:u w:val="single"/>
        </w:rPr>
        <w:t>:</w:t>
      </w:r>
      <w:r w:rsidRPr="00DC1DD5">
        <w:rPr>
          <w:u w:val="single"/>
        </w:rPr>
        <w:t xml:space="preserve"> </w:t>
      </w:r>
      <w:r w:rsidR="00891328">
        <w:rPr>
          <w:u w:val="single"/>
        </w:rPr>
        <w:t>Calculating Plank’s Constant using Calcium</w:t>
      </w:r>
      <w:r w:rsidR="00DC1DD5">
        <w:rPr>
          <w:u w:val="single"/>
        </w:rPr>
        <w:tab/>
      </w:r>
      <w:r w:rsidR="00DC1DD5">
        <w:rPr>
          <w:u w:val="single"/>
        </w:rPr>
        <w:tab/>
      </w:r>
      <w:r w:rsidR="00DC1DD5">
        <w:rPr>
          <w:u w:val="single"/>
        </w:rPr>
        <w:tab/>
      </w:r>
      <w:r w:rsidR="00DC1DD5">
        <w:rPr>
          <w:u w:val="single"/>
        </w:rPr>
        <w:tab/>
      </w:r>
      <w:r w:rsidR="00DC1DD5">
        <w:rPr>
          <w:u w:val="single"/>
        </w:rPr>
        <w:tab/>
      </w:r>
      <w:r w:rsidR="00DC1DD5">
        <w:rPr>
          <w:u w:val="single"/>
        </w:rPr>
        <w:tab/>
        <w:t>/</w:t>
      </w:r>
      <w:r w:rsidR="00E1728C">
        <w:rPr>
          <w:u w:val="single"/>
        </w:rPr>
        <w:t>7</w:t>
      </w:r>
    </w:p>
    <w:p w:rsidR="00141074" w:rsidRDefault="00141074" w:rsidP="000A465C">
      <w:r>
        <w:t>Instructions:</w:t>
      </w:r>
    </w:p>
    <w:p w:rsidR="007B1617" w:rsidRDefault="00141074" w:rsidP="000A465C">
      <w:pPr>
        <w:pStyle w:val="ListParagraph"/>
        <w:numPr>
          <w:ilvl w:val="0"/>
          <w:numId w:val="1"/>
        </w:numPr>
      </w:pPr>
      <w:r>
        <w:t xml:space="preserve">Go to </w:t>
      </w:r>
      <w:hyperlink r:id="rId6" w:history="1">
        <w:r w:rsidRPr="00FD2944">
          <w:rPr>
            <w:rStyle w:val="Hyperlink"/>
          </w:rPr>
          <w:t>http://phet.colorado.edu/en/simulation/photoelectric</w:t>
        </w:r>
      </w:hyperlink>
    </w:p>
    <w:p w:rsidR="00141074" w:rsidRDefault="00141074" w:rsidP="000A465C">
      <w:pPr>
        <w:pStyle w:val="ListParagraph"/>
        <w:numPr>
          <w:ilvl w:val="0"/>
          <w:numId w:val="1"/>
        </w:numPr>
      </w:pPr>
      <w:r>
        <w:t>Program Settings:</w:t>
      </w:r>
    </w:p>
    <w:p w:rsidR="00141074" w:rsidRDefault="00141074" w:rsidP="00141074">
      <w:pPr>
        <w:pStyle w:val="ListParagraph"/>
        <w:numPr>
          <w:ilvl w:val="1"/>
          <w:numId w:val="1"/>
        </w:numPr>
      </w:pPr>
      <w:r>
        <w:t xml:space="preserve">Target: </w:t>
      </w:r>
      <w:r w:rsidR="009A71F2">
        <w:t>Calcium</w:t>
      </w:r>
    </w:p>
    <w:p w:rsidR="00141074" w:rsidRDefault="00141074" w:rsidP="00141074">
      <w:pPr>
        <w:pStyle w:val="ListParagraph"/>
        <w:numPr>
          <w:ilvl w:val="1"/>
          <w:numId w:val="1"/>
        </w:numPr>
      </w:pPr>
      <w:r>
        <w:t>Toggle on “Show only highest energy electrons”.</w:t>
      </w:r>
    </w:p>
    <w:p w:rsidR="00141074" w:rsidRDefault="00141074" w:rsidP="00141074">
      <w:pPr>
        <w:pStyle w:val="ListParagraph"/>
        <w:numPr>
          <w:ilvl w:val="1"/>
          <w:numId w:val="1"/>
        </w:numPr>
      </w:pPr>
      <w:r>
        <w:t>Graphs: All toggled to “off”</w:t>
      </w:r>
    </w:p>
    <w:p w:rsidR="00141074" w:rsidRDefault="00141074" w:rsidP="00141074">
      <w:pPr>
        <w:pStyle w:val="ListParagraph"/>
        <w:numPr>
          <w:ilvl w:val="1"/>
          <w:numId w:val="1"/>
        </w:numPr>
      </w:pPr>
      <w:r>
        <w:t>Initially start with V = 0.00 V.</w:t>
      </w:r>
    </w:p>
    <w:p w:rsidR="00141074" w:rsidRDefault="00141074" w:rsidP="00141074">
      <w:pPr>
        <w:pStyle w:val="ListParagraph"/>
        <w:numPr>
          <w:ilvl w:val="0"/>
          <w:numId w:val="1"/>
        </w:numPr>
      </w:pPr>
      <w:r>
        <w:t xml:space="preserve">By varying </w:t>
      </w:r>
      <w:r w:rsidR="00680727">
        <w:t>frequency</w:t>
      </w:r>
      <w:r>
        <w:t xml:space="preserve"> and using Stopping Voltage, determine Plank’s Constant.</w:t>
      </w:r>
    </w:p>
    <w:p w:rsidR="00AB3F78" w:rsidRDefault="00AB3F78" w:rsidP="00A470FE">
      <w:r>
        <w:t>The only equations you will need to use for this section are:</w:t>
      </w:r>
    </w:p>
    <w:p w:rsidR="003502B5" w:rsidRPr="00AB3F78" w:rsidRDefault="00AB3F78" w:rsidP="00AB3F78">
      <w:pPr>
        <w:rPr>
          <w:rFonts w:eastAsiaTheme="minorEastAsia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vertAlign w:val="subscript"/>
            </w:rPr>
            <m:t>c=fλ</m:t>
          </m:r>
        </m:oMath>
      </m:oMathPara>
    </w:p>
    <w:p w:rsidR="003502B5" w:rsidRPr="00AB3F78" w:rsidRDefault="006640C4" w:rsidP="00AB3F78">
      <w:pPr>
        <w:rPr>
          <w:rFonts w:eastAsiaTheme="minorEastAsia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k</m:t>
                  </m:r>
                </m:sub>
              </m:sSub>
            </m:e>
            <m:sub>
              <m:r>
                <w:rPr>
                  <w:rFonts w:ascii="Cambria Math" w:eastAsiaTheme="minorEastAsia" w:hAnsi="Cambria Math"/>
                </w:rPr>
                <m:t>max</m:t>
              </m:r>
            </m:sub>
          </m:sSub>
          <m:r>
            <w:rPr>
              <w:rFonts w:ascii="Cambria Math" w:eastAsiaTheme="minorEastAsia" w:hAnsi="Cambria Math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q</m:t>
              </m:r>
            </m:e>
            <m:sub>
              <m:r>
                <w:rPr>
                  <w:rFonts w:ascii="Cambria Math" w:eastAsiaTheme="minorEastAsia" w:hAnsi="Cambria Math"/>
                </w:rPr>
                <m:t>e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V</m:t>
              </m:r>
            </m:e>
            <m:sub>
              <m:r>
                <w:rPr>
                  <w:rFonts w:ascii="Cambria Math" w:eastAsiaTheme="minorEastAsia" w:hAnsi="Cambria Math"/>
                </w:rPr>
                <m:t>stop</m:t>
              </m:r>
            </m:sub>
          </m:sSub>
        </m:oMath>
      </m:oMathPara>
    </w:p>
    <w:p w:rsidR="003502B5" w:rsidRDefault="009F5513" w:rsidP="000A465C">
      <w:r>
        <w:rPr>
          <w:noProof/>
        </w:rPr>
        <w:drawing>
          <wp:inline distT="0" distB="0" distL="0" distR="0" wp14:anchorId="41D844D8" wp14:editId="4AC8D982">
            <wp:extent cx="2325299" cy="18383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648" t="26923" r="39743" b="40812"/>
                    <a:stretch/>
                  </pic:blipFill>
                  <pic:spPr bwMode="auto">
                    <a:xfrm>
                      <a:off x="0" y="0"/>
                      <a:ext cx="2325299" cy="1838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0727" w:rsidRDefault="00680727" w:rsidP="000A465C">
      <w:pPr>
        <w:rPr>
          <w:b/>
        </w:rPr>
      </w:pPr>
    </w:p>
    <w:p w:rsidR="00680727" w:rsidRDefault="00680727" w:rsidP="000A465C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1E6DB177" wp14:editId="5EB08376">
            <wp:extent cx="5981700" cy="432649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24208" t="30060" r="17275" b="17034"/>
                    <a:stretch/>
                  </pic:blipFill>
                  <pic:spPr bwMode="auto">
                    <a:xfrm>
                      <a:off x="0" y="0"/>
                      <a:ext cx="5984098" cy="4328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1074" w:rsidRPr="00141074" w:rsidRDefault="00141074" w:rsidP="000A465C">
      <w:r>
        <w:rPr>
          <w:b/>
        </w:rPr>
        <w:t>Q13:</w:t>
      </w:r>
      <w:r w:rsidR="00504AE3">
        <w:t xml:space="preserve"> First determine the maximum wavelength that is capable of causing photoemission</w:t>
      </w:r>
      <w:r w:rsidR="00891328">
        <w:t xml:space="preserve"> from a Calcium target</w:t>
      </w:r>
      <w:r w:rsidR="00504AE3">
        <w:t xml:space="preserve">. Second, select three additional wavelengths </w:t>
      </w:r>
      <w:r w:rsidR="006F7C3B" w:rsidRPr="0022177C">
        <w:rPr>
          <w:i/>
          <w:u w:val="single"/>
        </w:rPr>
        <w:t>greater than 350nm</w:t>
      </w:r>
      <w:r w:rsidR="006F7C3B">
        <w:t xml:space="preserve"> </w:t>
      </w:r>
      <w:r w:rsidR="00504AE3">
        <w:t>and experimentally determine the stopping voltage for each by adjusting the battery in the simulation.</w:t>
      </w:r>
      <w:r>
        <w:t xml:space="preserve"> </w:t>
      </w:r>
      <w:r w:rsidRPr="00141074">
        <w:rPr>
          <w:i/>
          <w:sz w:val="16"/>
          <w:szCs w:val="16"/>
        </w:rPr>
        <w:t>(4 marks)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9"/>
        <w:gridCol w:w="2390"/>
        <w:gridCol w:w="2389"/>
        <w:gridCol w:w="2390"/>
      </w:tblGrid>
      <w:tr w:rsidR="009E5DBC" w:rsidTr="009E5DBC">
        <w:tc>
          <w:tcPr>
            <w:tcW w:w="2389" w:type="dxa"/>
            <w:shd w:val="clear" w:color="auto" w:fill="D9D9D9" w:themeFill="background1" w:themeFillShade="D9"/>
          </w:tcPr>
          <w:p w:rsidR="009E5DBC" w:rsidRDefault="009E5DBC" w:rsidP="000A465C">
            <w:pPr>
              <w:rPr>
                <w:b/>
              </w:rPr>
            </w:pPr>
            <w:r w:rsidRPr="00E07076">
              <w:rPr>
                <w:b/>
              </w:rPr>
              <w:t>Wavelength (m)</w:t>
            </w:r>
          </w:p>
          <w:p w:rsidR="00680727" w:rsidRDefault="00680727" w:rsidP="000A465C">
            <w:pPr>
              <w:rPr>
                <w:b/>
              </w:rPr>
            </w:pPr>
          </w:p>
          <w:p w:rsidR="00680727" w:rsidRDefault="00680727" w:rsidP="000A465C">
            <w:pPr>
              <w:rPr>
                <w:i/>
                <w:sz w:val="18"/>
                <w:szCs w:val="18"/>
              </w:rPr>
            </w:pPr>
          </w:p>
          <w:p w:rsidR="00680727" w:rsidRPr="00680727" w:rsidRDefault="00680727" w:rsidP="000A465C">
            <w:pPr>
              <w:rPr>
                <w:i/>
                <w:sz w:val="18"/>
                <w:szCs w:val="18"/>
              </w:rPr>
            </w:pPr>
            <w:r w:rsidRPr="00680727">
              <w:rPr>
                <w:i/>
                <w:sz w:val="18"/>
                <w:szCs w:val="18"/>
              </w:rPr>
              <w:t>(Manipulated Variable)</w:t>
            </w:r>
          </w:p>
        </w:tc>
        <w:tc>
          <w:tcPr>
            <w:tcW w:w="2390" w:type="dxa"/>
            <w:shd w:val="clear" w:color="auto" w:fill="D9D9D9" w:themeFill="background1" w:themeFillShade="D9"/>
          </w:tcPr>
          <w:p w:rsidR="009E5DBC" w:rsidRDefault="009E5DBC" w:rsidP="000A465C">
            <w:pPr>
              <w:rPr>
                <w:b/>
              </w:rPr>
            </w:pPr>
            <w:r w:rsidRPr="00E07076">
              <w:rPr>
                <w:b/>
              </w:rPr>
              <w:t>Frequency (Hz)</w:t>
            </w:r>
          </w:p>
          <w:p w:rsidR="00680727" w:rsidRDefault="00680727" w:rsidP="000A465C">
            <w:pPr>
              <w:rPr>
                <w:b/>
              </w:rPr>
            </w:pPr>
          </w:p>
          <w:p w:rsidR="00680727" w:rsidRDefault="00680727" w:rsidP="000A465C">
            <w:pPr>
              <w:rPr>
                <w:i/>
                <w:sz w:val="18"/>
                <w:szCs w:val="18"/>
              </w:rPr>
            </w:pPr>
          </w:p>
          <w:p w:rsidR="00680727" w:rsidRPr="00680727" w:rsidRDefault="00680727" w:rsidP="000A465C">
            <w:pPr>
              <w:rPr>
                <w:i/>
                <w:sz w:val="18"/>
                <w:szCs w:val="18"/>
              </w:rPr>
            </w:pPr>
            <w:r w:rsidRPr="00680727">
              <w:rPr>
                <w:i/>
                <w:sz w:val="18"/>
                <w:szCs w:val="18"/>
              </w:rPr>
              <w:t>(Calculated)</w:t>
            </w:r>
          </w:p>
        </w:tc>
        <w:tc>
          <w:tcPr>
            <w:tcW w:w="2389" w:type="dxa"/>
            <w:shd w:val="clear" w:color="auto" w:fill="D9D9D9" w:themeFill="background1" w:themeFillShade="D9"/>
          </w:tcPr>
          <w:p w:rsidR="009E5DBC" w:rsidRDefault="009E5DBC" w:rsidP="000A465C">
            <w:pPr>
              <w:rPr>
                <w:b/>
              </w:rPr>
            </w:pPr>
            <w:r w:rsidRPr="00E07076">
              <w:rPr>
                <w:b/>
              </w:rPr>
              <w:t>Stopping Voltage (V)</w:t>
            </w:r>
          </w:p>
          <w:p w:rsidR="00680727" w:rsidRDefault="00680727" w:rsidP="000A465C">
            <w:pPr>
              <w:rPr>
                <w:b/>
              </w:rPr>
            </w:pPr>
          </w:p>
          <w:p w:rsidR="00680727" w:rsidRDefault="00680727" w:rsidP="000A465C">
            <w:pPr>
              <w:rPr>
                <w:i/>
                <w:sz w:val="18"/>
                <w:szCs w:val="18"/>
              </w:rPr>
            </w:pPr>
          </w:p>
          <w:p w:rsidR="00680727" w:rsidRPr="00680727" w:rsidRDefault="00680727" w:rsidP="000A465C">
            <w:pPr>
              <w:rPr>
                <w:i/>
                <w:sz w:val="18"/>
                <w:szCs w:val="18"/>
              </w:rPr>
            </w:pPr>
            <w:r w:rsidRPr="00680727">
              <w:rPr>
                <w:i/>
                <w:sz w:val="18"/>
                <w:szCs w:val="18"/>
              </w:rPr>
              <w:t>(Responding Variable)</w:t>
            </w:r>
          </w:p>
        </w:tc>
        <w:tc>
          <w:tcPr>
            <w:tcW w:w="2390" w:type="dxa"/>
            <w:shd w:val="clear" w:color="auto" w:fill="D9D9D9" w:themeFill="background1" w:themeFillShade="D9"/>
          </w:tcPr>
          <w:p w:rsidR="009E5DBC" w:rsidRDefault="009E5DBC" w:rsidP="000A465C">
            <w:pPr>
              <w:rPr>
                <w:b/>
              </w:rPr>
            </w:pPr>
            <w:r w:rsidRPr="00E07076">
              <w:rPr>
                <w:b/>
              </w:rPr>
              <w:t>Kinetic Energy of Electron (J)</w:t>
            </w:r>
          </w:p>
          <w:p w:rsidR="00680727" w:rsidRDefault="00680727" w:rsidP="000A465C">
            <w:pPr>
              <w:rPr>
                <w:i/>
                <w:sz w:val="18"/>
                <w:szCs w:val="18"/>
              </w:rPr>
            </w:pPr>
          </w:p>
          <w:p w:rsidR="00680727" w:rsidRPr="00680727" w:rsidRDefault="00680727" w:rsidP="000A465C">
            <w:pPr>
              <w:rPr>
                <w:i/>
                <w:sz w:val="18"/>
                <w:szCs w:val="18"/>
              </w:rPr>
            </w:pPr>
            <w:r w:rsidRPr="00680727">
              <w:rPr>
                <w:i/>
                <w:sz w:val="18"/>
                <w:szCs w:val="18"/>
              </w:rPr>
              <w:t>(Calculated)</w:t>
            </w:r>
          </w:p>
        </w:tc>
      </w:tr>
      <w:tr w:rsidR="009E5DBC" w:rsidTr="009E5DBC">
        <w:trPr>
          <w:trHeight w:val="862"/>
        </w:trPr>
        <w:tc>
          <w:tcPr>
            <w:tcW w:w="2389" w:type="dxa"/>
            <w:vAlign w:val="center"/>
          </w:tcPr>
          <w:p w:rsidR="009E5DBC" w:rsidRPr="003B1E83" w:rsidRDefault="009E5DBC" w:rsidP="003B1E83">
            <w:pPr>
              <w:rPr>
                <w:vertAlign w:val="superscript"/>
              </w:rPr>
            </w:pPr>
          </w:p>
        </w:tc>
        <w:tc>
          <w:tcPr>
            <w:tcW w:w="2390" w:type="dxa"/>
            <w:vAlign w:val="center"/>
          </w:tcPr>
          <w:p w:rsidR="009E5DBC" w:rsidRPr="003B1E83" w:rsidRDefault="009E5DBC" w:rsidP="00B64CE6">
            <w:pPr>
              <w:rPr>
                <w:b/>
                <w:vertAlign w:val="superscript"/>
              </w:rPr>
            </w:pPr>
            <w:r w:rsidRPr="009F5513">
              <w:rPr>
                <w:b/>
              </w:rPr>
              <w:t>f</w:t>
            </w:r>
            <w:r w:rsidRPr="009F5513">
              <w:rPr>
                <w:b/>
                <w:vertAlign w:val="subscript"/>
              </w:rPr>
              <w:t>0</w:t>
            </w:r>
            <w:r w:rsidRPr="009F5513">
              <w:rPr>
                <w:b/>
              </w:rPr>
              <w:t xml:space="preserve"> = </w:t>
            </w:r>
            <w:r>
              <w:rPr>
                <w:b/>
              </w:rPr>
              <w:br/>
            </w:r>
          </w:p>
        </w:tc>
        <w:tc>
          <w:tcPr>
            <w:tcW w:w="2389" w:type="dxa"/>
            <w:vAlign w:val="center"/>
          </w:tcPr>
          <w:p w:rsidR="009E5DBC" w:rsidRPr="009F5513" w:rsidRDefault="009E5DBC" w:rsidP="003B1E83">
            <w:pPr>
              <w:rPr>
                <w:b/>
              </w:rPr>
            </w:pPr>
            <w:proofErr w:type="spellStart"/>
            <w:r w:rsidRPr="009F5513">
              <w:rPr>
                <w:b/>
              </w:rPr>
              <w:t>V</w:t>
            </w:r>
            <w:r w:rsidRPr="009F5513">
              <w:rPr>
                <w:b/>
                <w:vertAlign w:val="subscript"/>
              </w:rPr>
              <w:t>stop</w:t>
            </w:r>
            <w:proofErr w:type="spellEnd"/>
            <w:r w:rsidRPr="009F5513">
              <w:rPr>
                <w:b/>
              </w:rPr>
              <w:t xml:space="preserve"> = 0</w:t>
            </w:r>
          </w:p>
        </w:tc>
        <w:tc>
          <w:tcPr>
            <w:tcW w:w="2390" w:type="dxa"/>
            <w:vAlign w:val="center"/>
          </w:tcPr>
          <w:p w:rsidR="009E5DBC" w:rsidRPr="009F5513" w:rsidRDefault="009E5DBC" w:rsidP="003B1E83">
            <w:pPr>
              <w:rPr>
                <w:b/>
              </w:rPr>
            </w:pPr>
            <w:proofErr w:type="spellStart"/>
            <w:r w:rsidRPr="009F5513">
              <w:rPr>
                <w:b/>
              </w:rPr>
              <w:t>E</w:t>
            </w:r>
            <w:r w:rsidRPr="009F5513">
              <w:rPr>
                <w:b/>
                <w:vertAlign w:val="subscript"/>
              </w:rPr>
              <w:t>k</w:t>
            </w:r>
            <w:proofErr w:type="spellEnd"/>
            <w:r w:rsidRPr="009F5513">
              <w:rPr>
                <w:b/>
              </w:rPr>
              <w:t xml:space="preserve"> = 0</w:t>
            </w:r>
          </w:p>
        </w:tc>
      </w:tr>
      <w:tr w:rsidR="009E5DBC" w:rsidTr="009E5DBC">
        <w:trPr>
          <w:trHeight w:val="862"/>
        </w:trPr>
        <w:tc>
          <w:tcPr>
            <w:tcW w:w="2389" w:type="dxa"/>
            <w:vAlign w:val="center"/>
          </w:tcPr>
          <w:p w:rsidR="009E5DBC" w:rsidRPr="003B1E83" w:rsidRDefault="009E5DBC" w:rsidP="003B1E83">
            <w:pPr>
              <w:rPr>
                <w:highlight w:val="yellow"/>
                <w:vertAlign w:val="superscript"/>
              </w:rPr>
            </w:pPr>
          </w:p>
        </w:tc>
        <w:tc>
          <w:tcPr>
            <w:tcW w:w="2390" w:type="dxa"/>
            <w:vAlign w:val="center"/>
          </w:tcPr>
          <w:p w:rsidR="009E5DBC" w:rsidRPr="003B1E83" w:rsidRDefault="009E5DBC" w:rsidP="003B1E83">
            <w:pPr>
              <w:rPr>
                <w:highlight w:val="yellow"/>
                <w:vertAlign w:val="superscript"/>
              </w:rPr>
            </w:pPr>
          </w:p>
        </w:tc>
        <w:tc>
          <w:tcPr>
            <w:tcW w:w="2389" w:type="dxa"/>
            <w:vAlign w:val="center"/>
          </w:tcPr>
          <w:p w:rsidR="009E5DBC" w:rsidRPr="00E54B66" w:rsidRDefault="009E5DBC" w:rsidP="003B1E83">
            <w:pPr>
              <w:rPr>
                <w:b/>
              </w:rPr>
            </w:pPr>
          </w:p>
        </w:tc>
        <w:tc>
          <w:tcPr>
            <w:tcW w:w="2390" w:type="dxa"/>
            <w:vAlign w:val="center"/>
          </w:tcPr>
          <w:p w:rsidR="009E5DBC" w:rsidRPr="00B91BDD" w:rsidRDefault="009E5DBC" w:rsidP="003B1E83">
            <w:pPr>
              <w:rPr>
                <w:vertAlign w:val="superscript"/>
              </w:rPr>
            </w:pPr>
          </w:p>
        </w:tc>
      </w:tr>
      <w:tr w:rsidR="009E5DBC" w:rsidTr="009E5DBC">
        <w:trPr>
          <w:trHeight w:val="862"/>
        </w:trPr>
        <w:tc>
          <w:tcPr>
            <w:tcW w:w="2389" w:type="dxa"/>
            <w:vAlign w:val="center"/>
          </w:tcPr>
          <w:p w:rsidR="009E5DBC" w:rsidRPr="003B1E83" w:rsidRDefault="009E5DBC" w:rsidP="003B1E83">
            <w:pPr>
              <w:rPr>
                <w:highlight w:val="yellow"/>
              </w:rPr>
            </w:pPr>
          </w:p>
        </w:tc>
        <w:tc>
          <w:tcPr>
            <w:tcW w:w="2390" w:type="dxa"/>
            <w:vAlign w:val="center"/>
          </w:tcPr>
          <w:p w:rsidR="009E5DBC" w:rsidRPr="003B1E83" w:rsidRDefault="009E5DBC" w:rsidP="003B1E83">
            <w:pPr>
              <w:rPr>
                <w:highlight w:val="yellow"/>
                <w:vertAlign w:val="superscript"/>
              </w:rPr>
            </w:pPr>
          </w:p>
        </w:tc>
        <w:tc>
          <w:tcPr>
            <w:tcW w:w="2389" w:type="dxa"/>
            <w:vAlign w:val="center"/>
          </w:tcPr>
          <w:p w:rsidR="009E5DBC" w:rsidRPr="00E54B66" w:rsidRDefault="009E5DBC" w:rsidP="003B1E83">
            <w:pPr>
              <w:rPr>
                <w:b/>
              </w:rPr>
            </w:pPr>
          </w:p>
        </w:tc>
        <w:tc>
          <w:tcPr>
            <w:tcW w:w="2390" w:type="dxa"/>
            <w:vAlign w:val="center"/>
          </w:tcPr>
          <w:p w:rsidR="009E5DBC" w:rsidRPr="00B91BDD" w:rsidRDefault="009E5DBC" w:rsidP="003B1E83">
            <w:pPr>
              <w:rPr>
                <w:highlight w:val="yellow"/>
                <w:vertAlign w:val="superscript"/>
              </w:rPr>
            </w:pPr>
          </w:p>
        </w:tc>
      </w:tr>
      <w:tr w:rsidR="009E5DBC" w:rsidTr="009E5DBC">
        <w:trPr>
          <w:trHeight w:val="862"/>
        </w:trPr>
        <w:tc>
          <w:tcPr>
            <w:tcW w:w="2389" w:type="dxa"/>
            <w:vAlign w:val="center"/>
          </w:tcPr>
          <w:p w:rsidR="009E5DBC" w:rsidRPr="00E54B66" w:rsidRDefault="009E5DBC" w:rsidP="003B1E83">
            <w:pPr>
              <w:rPr>
                <w:vertAlign w:val="superscript"/>
              </w:rPr>
            </w:pPr>
          </w:p>
        </w:tc>
        <w:tc>
          <w:tcPr>
            <w:tcW w:w="2390" w:type="dxa"/>
            <w:vAlign w:val="center"/>
          </w:tcPr>
          <w:p w:rsidR="009E5DBC" w:rsidRPr="00E54B66" w:rsidRDefault="009E5DBC" w:rsidP="003B1E83">
            <w:pPr>
              <w:rPr>
                <w:vertAlign w:val="superscript"/>
              </w:rPr>
            </w:pPr>
          </w:p>
        </w:tc>
        <w:tc>
          <w:tcPr>
            <w:tcW w:w="2389" w:type="dxa"/>
            <w:vAlign w:val="center"/>
          </w:tcPr>
          <w:p w:rsidR="009E5DBC" w:rsidRPr="00E54B66" w:rsidRDefault="009E5DBC" w:rsidP="003B1E83">
            <w:pPr>
              <w:rPr>
                <w:b/>
              </w:rPr>
            </w:pPr>
          </w:p>
        </w:tc>
        <w:tc>
          <w:tcPr>
            <w:tcW w:w="2390" w:type="dxa"/>
            <w:vAlign w:val="center"/>
          </w:tcPr>
          <w:p w:rsidR="009E5DBC" w:rsidRPr="00B91BDD" w:rsidRDefault="009E5DBC" w:rsidP="003B1E83">
            <w:pPr>
              <w:rPr>
                <w:highlight w:val="yellow"/>
                <w:vertAlign w:val="superscript"/>
              </w:rPr>
            </w:pPr>
          </w:p>
        </w:tc>
      </w:tr>
    </w:tbl>
    <w:p w:rsidR="00680727" w:rsidRDefault="00680727" w:rsidP="000A465C">
      <w:pPr>
        <w:rPr>
          <w:b/>
        </w:rPr>
      </w:pPr>
    </w:p>
    <w:p w:rsidR="003933B2" w:rsidRPr="00141074" w:rsidRDefault="00141074" w:rsidP="000A465C">
      <w:r>
        <w:rPr>
          <w:b/>
        </w:rPr>
        <w:lastRenderedPageBreak/>
        <w:t>Q14:</w:t>
      </w:r>
      <w:r>
        <w:t xml:space="preserve"> Plot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</m:e>
          <m:sub>
            <m:r>
              <w:rPr>
                <w:rFonts w:ascii="Cambria Math" w:hAnsi="Cambria Math"/>
              </w:rPr>
              <m:t>electron</m:t>
            </m:r>
          </m:sub>
        </m:sSub>
      </m:oMath>
      <w:r>
        <w:rPr>
          <w:rFonts w:eastAsiaTheme="minorEastAsia"/>
        </w:rPr>
        <w:t xml:space="preserve"> versus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 for photoelectrons emitted from a Calcium target. </w:t>
      </w:r>
      <w:r w:rsidRPr="00141074">
        <w:rPr>
          <w:rFonts w:eastAsiaTheme="minorEastAsia"/>
          <w:i/>
          <w:sz w:val="16"/>
          <w:szCs w:val="16"/>
        </w:rPr>
        <w:t>(1 mark)</w:t>
      </w:r>
    </w:p>
    <w:p w:rsidR="003933B2" w:rsidRDefault="009E5DBC" w:rsidP="000A465C">
      <w:r>
        <w:rPr>
          <w:noProof/>
        </w:rPr>
        <w:drawing>
          <wp:inline distT="0" distB="0" distL="0" distR="0" wp14:anchorId="7D37DC9E" wp14:editId="1CB42BF4">
            <wp:extent cx="4457700" cy="4678222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8686" t="20940" r="25961" b="15599"/>
                    <a:stretch/>
                  </pic:blipFill>
                  <pic:spPr bwMode="auto">
                    <a:xfrm>
                      <a:off x="0" y="0"/>
                      <a:ext cx="4457897" cy="4678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1074" w:rsidRDefault="00141074" w:rsidP="000A465C"/>
    <w:p w:rsidR="00141074" w:rsidRPr="00141074" w:rsidRDefault="00141074" w:rsidP="00141074">
      <w:r>
        <w:rPr>
          <w:b/>
        </w:rPr>
        <w:t>Q15:</w:t>
      </w:r>
      <w:r>
        <w:t xml:space="preserve"> Using your graph, determine Plank’s Constant. </w:t>
      </w:r>
      <w:r w:rsidRPr="00141074">
        <w:rPr>
          <w:i/>
          <w:sz w:val="16"/>
          <w:szCs w:val="16"/>
        </w:rPr>
        <w:t>(1 mark)</w:t>
      </w:r>
    </w:p>
    <w:p w:rsidR="00141074" w:rsidRDefault="00141074" w:rsidP="000A465C"/>
    <w:p w:rsidR="00E1728C" w:rsidRDefault="00E1728C" w:rsidP="000A465C"/>
    <w:p w:rsidR="00E1728C" w:rsidRDefault="00E1728C" w:rsidP="000A465C"/>
    <w:p w:rsidR="00E1728C" w:rsidRDefault="00E1728C" w:rsidP="000A465C">
      <w:r w:rsidRPr="00E1728C">
        <w:rPr>
          <w:b/>
        </w:rPr>
        <w:t>Q16:</w:t>
      </w:r>
      <w:r>
        <w:t xml:space="preserve"> Determine the Work Function of Calcium. </w:t>
      </w:r>
      <w:r w:rsidRPr="00E1728C">
        <w:rPr>
          <w:i/>
          <w:sz w:val="16"/>
          <w:szCs w:val="16"/>
        </w:rPr>
        <w:t>(1 mark)</w:t>
      </w:r>
    </w:p>
    <w:p w:rsidR="00E1728C" w:rsidRDefault="00E1728C" w:rsidP="000A465C"/>
    <w:p w:rsidR="00E1728C" w:rsidRDefault="00E1728C" w:rsidP="000A465C"/>
    <w:p w:rsidR="00E1728C" w:rsidRDefault="00E1728C" w:rsidP="000A465C"/>
    <w:p w:rsidR="00E1728C" w:rsidRDefault="00E1728C" w:rsidP="00E1728C">
      <w:pPr>
        <w:rPr>
          <w:u w:val="single"/>
        </w:rPr>
      </w:pPr>
      <w:r w:rsidRPr="00DC1DD5">
        <w:rPr>
          <w:b/>
          <w:u w:val="single"/>
        </w:rPr>
        <w:lastRenderedPageBreak/>
        <w:t xml:space="preserve">Part </w:t>
      </w:r>
      <w:r>
        <w:rPr>
          <w:b/>
          <w:u w:val="single"/>
        </w:rPr>
        <w:t>6</w:t>
      </w:r>
      <w:r w:rsidRPr="00DC1DD5">
        <w:rPr>
          <w:b/>
          <w:u w:val="single"/>
        </w:rPr>
        <w:t>:</w:t>
      </w:r>
      <w:r w:rsidRPr="00DC1DD5">
        <w:rPr>
          <w:u w:val="single"/>
        </w:rPr>
        <w:t xml:space="preserve"> </w:t>
      </w:r>
      <w:r>
        <w:rPr>
          <w:u w:val="single"/>
        </w:rPr>
        <w:t>Comparing Work Functions</w:t>
      </w:r>
      <w:r w:rsidR="00185686">
        <w:rPr>
          <w:u w:val="single"/>
        </w:rPr>
        <w:t xml:space="preserve"> of Sodium and Copper Targets</w:t>
      </w:r>
      <w:r>
        <w:rPr>
          <w:u w:val="single"/>
        </w:rPr>
        <w:tab/>
      </w:r>
      <w:r w:rsidR="00185686">
        <w:rPr>
          <w:u w:val="single"/>
        </w:rPr>
        <w:tab/>
      </w:r>
      <w:r w:rsidR="00185686">
        <w:rPr>
          <w:u w:val="single"/>
        </w:rPr>
        <w:tab/>
      </w:r>
      <w:r>
        <w:rPr>
          <w:u w:val="single"/>
        </w:rPr>
        <w:tab/>
        <w:t>/</w:t>
      </w:r>
      <w:r w:rsidR="00185686">
        <w:rPr>
          <w:u w:val="single"/>
        </w:rPr>
        <w:t>2</w:t>
      </w:r>
    </w:p>
    <w:p w:rsidR="00E1728C" w:rsidRDefault="00E1728C" w:rsidP="00E1728C">
      <w:r>
        <w:t>Instructions:</w:t>
      </w:r>
    </w:p>
    <w:p w:rsidR="00E1728C" w:rsidRDefault="00E1728C" w:rsidP="00E1728C">
      <w:pPr>
        <w:pStyle w:val="ListParagraph"/>
        <w:numPr>
          <w:ilvl w:val="0"/>
          <w:numId w:val="1"/>
        </w:numPr>
      </w:pPr>
      <w:r>
        <w:t xml:space="preserve">Go to </w:t>
      </w:r>
      <w:hyperlink r:id="rId11" w:history="1">
        <w:r w:rsidRPr="00FD2944">
          <w:rPr>
            <w:rStyle w:val="Hyperlink"/>
          </w:rPr>
          <w:t>http://phet.colorado.edu/en/simulation/photoelectric</w:t>
        </w:r>
      </w:hyperlink>
    </w:p>
    <w:p w:rsidR="00E1728C" w:rsidRDefault="00E1728C" w:rsidP="00E1728C">
      <w:pPr>
        <w:pStyle w:val="ListParagraph"/>
        <w:numPr>
          <w:ilvl w:val="0"/>
          <w:numId w:val="1"/>
        </w:numPr>
      </w:pPr>
      <w:r>
        <w:t>Program Settings:</w:t>
      </w:r>
    </w:p>
    <w:p w:rsidR="00E1728C" w:rsidRDefault="00E1728C" w:rsidP="00E1728C">
      <w:pPr>
        <w:pStyle w:val="ListParagraph"/>
        <w:numPr>
          <w:ilvl w:val="1"/>
          <w:numId w:val="1"/>
        </w:numPr>
      </w:pPr>
      <w:r>
        <w:t>Targets: Sodium and Copper</w:t>
      </w:r>
    </w:p>
    <w:p w:rsidR="00E1728C" w:rsidRDefault="00E1728C" w:rsidP="00E1728C">
      <w:pPr>
        <w:pStyle w:val="ListParagraph"/>
        <w:numPr>
          <w:ilvl w:val="1"/>
          <w:numId w:val="1"/>
        </w:numPr>
      </w:pPr>
      <w:r>
        <w:t>Toggle on “Show only highest energy electrons”.</w:t>
      </w:r>
    </w:p>
    <w:p w:rsidR="00E1728C" w:rsidRDefault="00E1728C" w:rsidP="00E1728C">
      <w:pPr>
        <w:pStyle w:val="ListParagraph"/>
        <w:numPr>
          <w:ilvl w:val="1"/>
          <w:numId w:val="1"/>
        </w:numPr>
      </w:pPr>
      <w:r>
        <w:t>Graphs: All toggled to “off”</w:t>
      </w:r>
    </w:p>
    <w:p w:rsidR="00E1728C" w:rsidRDefault="00E1728C" w:rsidP="00E1728C">
      <w:pPr>
        <w:pStyle w:val="ListParagraph"/>
        <w:numPr>
          <w:ilvl w:val="1"/>
          <w:numId w:val="1"/>
        </w:numPr>
      </w:pPr>
      <w:r>
        <w:t>Keep V = 0.00 V.</w:t>
      </w:r>
    </w:p>
    <w:p w:rsidR="00E1728C" w:rsidRDefault="00E1728C" w:rsidP="00E1728C">
      <w:pPr>
        <w:pStyle w:val="ListParagraph"/>
        <w:numPr>
          <w:ilvl w:val="0"/>
          <w:numId w:val="1"/>
        </w:numPr>
      </w:pPr>
      <w:r>
        <w:t>Compare the Work Functions of Sodium and Copper</w:t>
      </w:r>
    </w:p>
    <w:p w:rsidR="00E1728C" w:rsidRDefault="00E1728C" w:rsidP="00E1728C">
      <w:pPr>
        <w:rPr>
          <w:b/>
        </w:rPr>
      </w:pPr>
    </w:p>
    <w:p w:rsidR="00E1728C" w:rsidRDefault="00E1728C" w:rsidP="00E1728C">
      <w:r w:rsidRPr="00E1728C">
        <w:rPr>
          <w:b/>
        </w:rPr>
        <w:t xml:space="preserve">Q17: </w:t>
      </w:r>
      <w:r>
        <w:t xml:space="preserve">Create an experiment to determine which has the largest Work Function, Sodium or Copper. Detail your procedure below. </w:t>
      </w:r>
      <w:r w:rsidRPr="00E1728C">
        <w:rPr>
          <w:i/>
          <w:sz w:val="16"/>
          <w:szCs w:val="16"/>
        </w:rPr>
        <w:t>(1 mark)</w:t>
      </w:r>
    </w:p>
    <w:p w:rsidR="00E1728C" w:rsidRDefault="00E1728C" w:rsidP="000A465C"/>
    <w:p w:rsidR="00E1728C" w:rsidRDefault="00E1728C" w:rsidP="000A465C"/>
    <w:p w:rsidR="00E1728C" w:rsidRDefault="00E1728C" w:rsidP="000A465C"/>
    <w:p w:rsidR="00185686" w:rsidRDefault="00185686" w:rsidP="000A465C">
      <w:pPr>
        <w:rPr>
          <w:b/>
        </w:rPr>
      </w:pPr>
    </w:p>
    <w:p w:rsidR="00F7290D" w:rsidRDefault="00F7290D" w:rsidP="000A465C">
      <w:pPr>
        <w:rPr>
          <w:b/>
        </w:rPr>
      </w:pPr>
    </w:p>
    <w:p w:rsidR="00F7290D" w:rsidRDefault="00F7290D" w:rsidP="000A465C">
      <w:pPr>
        <w:rPr>
          <w:b/>
        </w:rPr>
      </w:pPr>
    </w:p>
    <w:p w:rsidR="00F7290D" w:rsidRDefault="00F7290D" w:rsidP="000A465C">
      <w:pPr>
        <w:rPr>
          <w:b/>
        </w:rPr>
      </w:pPr>
    </w:p>
    <w:p w:rsidR="00E1728C" w:rsidRDefault="00E1728C" w:rsidP="000A465C">
      <w:pPr>
        <w:rPr>
          <w:i/>
          <w:sz w:val="16"/>
          <w:szCs w:val="16"/>
        </w:rPr>
      </w:pPr>
      <w:r>
        <w:rPr>
          <w:b/>
        </w:rPr>
        <w:t>Q18:</w:t>
      </w:r>
      <w:r>
        <w:t xml:space="preserve"> Which has the largest Work Function, Sodium or Copper? Explain. </w:t>
      </w:r>
      <w:r w:rsidRPr="00E1728C">
        <w:rPr>
          <w:i/>
          <w:sz w:val="16"/>
          <w:szCs w:val="16"/>
        </w:rPr>
        <w:t>(1 mark)</w:t>
      </w: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b/>
          <w:u w:val="single"/>
        </w:rPr>
      </w:pPr>
    </w:p>
    <w:p w:rsidR="00F7290D" w:rsidRDefault="00F7290D" w:rsidP="00F7290D">
      <w:pPr>
        <w:rPr>
          <w:u w:val="single"/>
        </w:rPr>
      </w:pPr>
      <w:r w:rsidRPr="00DC1DD5">
        <w:rPr>
          <w:b/>
          <w:u w:val="single"/>
        </w:rPr>
        <w:lastRenderedPageBreak/>
        <w:t xml:space="preserve">Part </w:t>
      </w:r>
      <w:r>
        <w:rPr>
          <w:b/>
          <w:u w:val="single"/>
        </w:rPr>
        <w:t>7</w:t>
      </w:r>
      <w:r w:rsidRPr="00DC1DD5">
        <w:rPr>
          <w:b/>
          <w:u w:val="single"/>
        </w:rPr>
        <w:t>:</w:t>
      </w:r>
      <w:r w:rsidRPr="00DC1DD5">
        <w:rPr>
          <w:u w:val="single"/>
        </w:rPr>
        <w:t xml:space="preserve"> </w:t>
      </w:r>
      <w:r>
        <w:rPr>
          <w:u w:val="single"/>
        </w:rPr>
        <w:t>Examining Graphs of the Photoelectric Effect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>/</w:t>
      </w:r>
      <w:r w:rsidR="00191CE3">
        <w:rPr>
          <w:u w:val="single"/>
        </w:rPr>
        <w:t>4</w:t>
      </w:r>
    </w:p>
    <w:p w:rsidR="00F7290D" w:rsidRDefault="00F7290D" w:rsidP="00F7290D">
      <w:r>
        <w:t>Instructions:</w:t>
      </w:r>
    </w:p>
    <w:p w:rsidR="00F7290D" w:rsidRDefault="00F7290D" w:rsidP="00F7290D">
      <w:pPr>
        <w:pStyle w:val="ListParagraph"/>
        <w:numPr>
          <w:ilvl w:val="0"/>
          <w:numId w:val="1"/>
        </w:numPr>
      </w:pPr>
      <w:r>
        <w:t xml:space="preserve">Go to </w:t>
      </w:r>
      <w:hyperlink r:id="rId12" w:history="1">
        <w:r w:rsidRPr="00FD2944">
          <w:rPr>
            <w:rStyle w:val="Hyperlink"/>
          </w:rPr>
          <w:t>http://phet.colorado.edu/en/simulation/photoelectric</w:t>
        </w:r>
      </w:hyperlink>
    </w:p>
    <w:p w:rsidR="00F7290D" w:rsidRDefault="00F7290D" w:rsidP="00F7290D">
      <w:pPr>
        <w:pStyle w:val="ListParagraph"/>
        <w:numPr>
          <w:ilvl w:val="0"/>
          <w:numId w:val="1"/>
        </w:numPr>
      </w:pPr>
      <w:r>
        <w:t>Program Settings:</w:t>
      </w:r>
    </w:p>
    <w:p w:rsidR="00F7290D" w:rsidRDefault="00F7290D" w:rsidP="00F7290D">
      <w:pPr>
        <w:pStyle w:val="ListParagraph"/>
        <w:numPr>
          <w:ilvl w:val="1"/>
          <w:numId w:val="1"/>
        </w:numPr>
      </w:pPr>
      <w:r>
        <w:t>Targets: Sodium</w:t>
      </w:r>
    </w:p>
    <w:p w:rsidR="00F7290D" w:rsidRDefault="00F7290D" w:rsidP="00F7290D">
      <w:pPr>
        <w:pStyle w:val="ListParagraph"/>
        <w:numPr>
          <w:ilvl w:val="1"/>
          <w:numId w:val="1"/>
        </w:numPr>
      </w:pPr>
      <w:r>
        <w:t>Toggle on “Show only highest energy electrons”.</w:t>
      </w:r>
    </w:p>
    <w:p w:rsidR="00F7290D" w:rsidRDefault="00F7290D" w:rsidP="00F7290D">
      <w:pPr>
        <w:pStyle w:val="ListParagraph"/>
        <w:numPr>
          <w:ilvl w:val="1"/>
          <w:numId w:val="1"/>
        </w:numPr>
      </w:pPr>
      <w:r>
        <w:t xml:space="preserve">Graphs: </w:t>
      </w:r>
    </w:p>
    <w:p w:rsidR="00F7290D" w:rsidRDefault="00F7290D" w:rsidP="00F7290D">
      <w:pPr>
        <w:pStyle w:val="ListParagraph"/>
        <w:numPr>
          <w:ilvl w:val="2"/>
          <w:numId w:val="1"/>
        </w:numPr>
      </w:pPr>
      <w:r>
        <w:t xml:space="preserve">Current vs battery voltage: </w:t>
      </w:r>
      <w:r>
        <w:tab/>
      </w:r>
      <w:r>
        <w:tab/>
        <w:t>Toggled to “off”</w:t>
      </w:r>
    </w:p>
    <w:p w:rsidR="00F7290D" w:rsidRDefault="00F7290D" w:rsidP="00F7290D">
      <w:pPr>
        <w:pStyle w:val="ListParagraph"/>
        <w:numPr>
          <w:ilvl w:val="2"/>
          <w:numId w:val="1"/>
        </w:numPr>
      </w:pPr>
      <w:r>
        <w:t>Current vs light intensity:</w:t>
      </w:r>
      <w:r>
        <w:tab/>
      </w:r>
      <w:r>
        <w:tab/>
        <w:t>Toggled to “on”</w:t>
      </w:r>
    </w:p>
    <w:p w:rsidR="00F7290D" w:rsidRDefault="00F7290D" w:rsidP="00F7290D">
      <w:pPr>
        <w:pStyle w:val="ListParagraph"/>
        <w:numPr>
          <w:ilvl w:val="2"/>
          <w:numId w:val="1"/>
        </w:numPr>
      </w:pPr>
      <w:r>
        <w:t>Electron energy vs light frequency:</w:t>
      </w:r>
      <w:r>
        <w:tab/>
        <w:t>Toggled to “on”</w:t>
      </w:r>
    </w:p>
    <w:p w:rsidR="00F7290D" w:rsidRDefault="00F7290D" w:rsidP="00F7290D">
      <w:pPr>
        <w:pStyle w:val="ListParagraph"/>
        <w:numPr>
          <w:ilvl w:val="1"/>
          <w:numId w:val="1"/>
        </w:numPr>
      </w:pPr>
      <w:r>
        <w:t>Wavelength: Set to 200nm.</w:t>
      </w:r>
    </w:p>
    <w:p w:rsidR="00F7290D" w:rsidRDefault="00F7290D" w:rsidP="00F7290D">
      <w:pPr>
        <w:pStyle w:val="ListParagraph"/>
        <w:numPr>
          <w:ilvl w:val="0"/>
          <w:numId w:val="1"/>
        </w:numPr>
      </w:pPr>
      <w:r>
        <w:t>Vary the light intensity to examine relationship between intensity, current, and electron energy.</w:t>
      </w:r>
    </w:p>
    <w:p w:rsidR="00F7290D" w:rsidRDefault="00F7290D" w:rsidP="000A465C"/>
    <w:p w:rsidR="00F7290D" w:rsidRDefault="00F7290D" w:rsidP="000A465C">
      <w:r w:rsidRPr="00F7290D">
        <w:rPr>
          <w:b/>
        </w:rPr>
        <w:t>Q19:</w:t>
      </w:r>
      <w:r>
        <w:t xml:space="preserve"> </w:t>
      </w:r>
      <w:r w:rsidR="00191CE3">
        <w:t>Graph and explain the relationship between Intensity and Current</w:t>
      </w:r>
      <w:r>
        <w:t>.</w:t>
      </w:r>
      <w:r w:rsidR="00191CE3">
        <w:t xml:space="preserve"> </w:t>
      </w:r>
      <w:r w:rsidR="00191CE3" w:rsidRPr="00191CE3">
        <w:rPr>
          <w:i/>
          <w:sz w:val="16"/>
          <w:szCs w:val="16"/>
        </w:rPr>
        <w:t>(2 marks)</w:t>
      </w:r>
    </w:p>
    <w:p w:rsidR="00F7290D" w:rsidRDefault="00F7290D" w:rsidP="000A465C">
      <w:r>
        <w:rPr>
          <w:noProof/>
        </w:rPr>
        <w:drawing>
          <wp:inline distT="0" distB="0" distL="0" distR="0" wp14:anchorId="56F9B00D" wp14:editId="080522EE">
            <wp:extent cx="2949346" cy="1943100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9238" t="24850" r="53507" b="52705"/>
                    <a:stretch/>
                  </pic:blipFill>
                  <pic:spPr bwMode="auto">
                    <a:xfrm>
                      <a:off x="0" y="0"/>
                      <a:ext cx="2950529" cy="1943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CE3" w:rsidRDefault="00191CE3" w:rsidP="00191CE3">
      <w:r w:rsidRPr="00F7290D">
        <w:rPr>
          <w:b/>
        </w:rPr>
        <w:t>Q</w:t>
      </w:r>
      <w:r>
        <w:rPr>
          <w:b/>
        </w:rPr>
        <w:t>20</w:t>
      </w:r>
      <w:r w:rsidRPr="00F7290D">
        <w:rPr>
          <w:b/>
        </w:rPr>
        <w:t>:</w:t>
      </w:r>
      <w:r>
        <w:t xml:space="preserve"> Graph and explain the relationship between Intensity and Electron Energy. </w:t>
      </w:r>
      <w:r w:rsidRPr="00191CE3">
        <w:rPr>
          <w:i/>
          <w:sz w:val="16"/>
          <w:szCs w:val="16"/>
        </w:rPr>
        <w:t>(2 marks)</w:t>
      </w:r>
    </w:p>
    <w:p w:rsidR="00191CE3" w:rsidRDefault="00191CE3" w:rsidP="00191CE3">
      <w:r>
        <w:rPr>
          <w:noProof/>
        </w:rPr>
        <w:drawing>
          <wp:inline distT="0" distB="0" distL="0" distR="0" wp14:anchorId="25793FD4" wp14:editId="2EBAB9DD">
            <wp:extent cx="2895600" cy="185044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51303" t="25250" r="21603" b="53106"/>
                    <a:stretch/>
                  </pic:blipFill>
                  <pic:spPr bwMode="auto">
                    <a:xfrm>
                      <a:off x="0" y="0"/>
                      <a:ext cx="2896760" cy="1851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CE3" w:rsidRPr="00E1728C" w:rsidRDefault="00191CE3" w:rsidP="000A465C"/>
    <w:sectPr w:rsidR="00191CE3" w:rsidRPr="00E172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67873"/>
    <w:multiLevelType w:val="hybridMultilevel"/>
    <w:tmpl w:val="816EE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6648D2"/>
    <w:multiLevelType w:val="hybridMultilevel"/>
    <w:tmpl w:val="DE786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2249CC"/>
    <w:multiLevelType w:val="hybridMultilevel"/>
    <w:tmpl w:val="9266E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8C7AE4"/>
    <w:multiLevelType w:val="hybridMultilevel"/>
    <w:tmpl w:val="623E7F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AC2029"/>
    <w:multiLevelType w:val="hybridMultilevel"/>
    <w:tmpl w:val="D5FA6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84452C"/>
    <w:multiLevelType w:val="hybridMultilevel"/>
    <w:tmpl w:val="ADB6A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8507A8"/>
    <w:multiLevelType w:val="hybridMultilevel"/>
    <w:tmpl w:val="E682A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9D9"/>
    <w:rsid w:val="000007FA"/>
    <w:rsid w:val="0001173F"/>
    <w:rsid w:val="000242A1"/>
    <w:rsid w:val="000269D9"/>
    <w:rsid w:val="00060C72"/>
    <w:rsid w:val="00066A31"/>
    <w:rsid w:val="000815AA"/>
    <w:rsid w:val="000A420B"/>
    <w:rsid w:val="000A465C"/>
    <w:rsid w:val="000B79E3"/>
    <w:rsid w:val="000C6883"/>
    <w:rsid w:val="000E6AAA"/>
    <w:rsid w:val="000E782C"/>
    <w:rsid w:val="000F45FF"/>
    <w:rsid w:val="00141074"/>
    <w:rsid w:val="00165A87"/>
    <w:rsid w:val="00173BD8"/>
    <w:rsid w:val="00185686"/>
    <w:rsid w:val="00191CE3"/>
    <w:rsid w:val="00245266"/>
    <w:rsid w:val="00267D5A"/>
    <w:rsid w:val="00281FEF"/>
    <w:rsid w:val="00295E88"/>
    <w:rsid w:val="003502B5"/>
    <w:rsid w:val="003735CA"/>
    <w:rsid w:val="00384760"/>
    <w:rsid w:val="003933B2"/>
    <w:rsid w:val="003B1E83"/>
    <w:rsid w:val="003E2C05"/>
    <w:rsid w:val="00471AAD"/>
    <w:rsid w:val="00475DD3"/>
    <w:rsid w:val="004B7787"/>
    <w:rsid w:val="00504AE3"/>
    <w:rsid w:val="005146E5"/>
    <w:rsid w:val="0052466E"/>
    <w:rsid w:val="005305B2"/>
    <w:rsid w:val="00533172"/>
    <w:rsid w:val="005A2D15"/>
    <w:rsid w:val="005D6336"/>
    <w:rsid w:val="005E13B8"/>
    <w:rsid w:val="006059B7"/>
    <w:rsid w:val="006640C4"/>
    <w:rsid w:val="00680727"/>
    <w:rsid w:val="00690E09"/>
    <w:rsid w:val="006A02F1"/>
    <w:rsid w:val="006F7C3B"/>
    <w:rsid w:val="007030BD"/>
    <w:rsid w:val="0073197C"/>
    <w:rsid w:val="00794784"/>
    <w:rsid w:val="007B1617"/>
    <w:rsid w:val="008011DB"/>
    <w:rsid w:val="00810F15"/>
    <w:rsid w:val="00840C85"/>
    <w:rsid w:val="00841FFF"/>
    <w:rsid w:val="008575B9"/>
    <w:rsid w:val="00891328"/>
    <w:rsid w:val="0092165D"/>
    <w:rsid w:val="0092666E"/>
    <w:rsid w:val="009A71F2"/>
    <w:rsid w:val="009C7C21"/>
    <w:rsid w:val="009E5DBC"/>
    <w:rsid w:val="009F5513"/>
    <w:rsid w:val="00A46806"/>
    <w:rsid w:val="00A470FE"/>
    <w:rsid w:val="00A95F0E"/>
    <w:rsid w:val="00AB3F78"/>
    <w:rsid w:val="00AE6900"/>
    <w:rsid w:val="00AE6B92"/>
    <w:rsid w:val="00AF5A07"/>
    <w:rsid w:val="00B0289D"/>
    <w:rsid w:val="00B35250"/>
    <w:rsid w:val="00B44F1C"/>
    <w:rsid w:val="00B55F1E"/>
    <w:rsid w:val="00B64CE6"/>
    <w:rsid w:val="00B91BDD"/>
    <w:rsid w:val="00BA0C09"/>
    <w:rsid w:val="00BE5243"/>
    <w:rsid w:val="00C22D8C"/>
    <w:rsid w:val="00C42521"/>
    <w:rsid w:val="00C76A7D"/>
    <w:rsid w:val="00C930F4"/>
    <w:rsid w:val="00CC5165"/>
    <w:rsid w:val="00D00BD5"/>
    <w:rsid w:val="00D42E6F"/>
    <w:rsid w:val="00D44154"/>
    <w:rsid w:val="00D82C63"/>
    <w:rsid w:val="00DA75EE"/>
    <w:rsid w:val="00DC1DD5"/>
    <w:rsid w:val="00DD05C9"/>
    <w:rsid w:val="00E07076"/>
    <w:rsid w:val="00E1728C"/>
    <w:rsid w:val="00E36070"/>
    <w:rsid w:val="00E51EE7"/>
    <w:rsid w:val="00E54B66"/>
    <w:rsid w:val="00E636C4"/>
    <w:rsid w:val="00E74F63"/>
    <w:rsid w:val="00EE1D66"/>
    <w:rsid w:val="00F133D0"/>
    <w:rsid w:val="00F7290D"/>
    <w:rsid w:val="00F82833"/>
    <w:rsid w:val="00F9594D"/>
    <w:rsid w:val="00FB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6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465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50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502B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2B5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3B1E83"/>
    <w:rPr>
      <w:color w:val="800080" w:themeColor="followedHyperlink"/>
      <w:u w:val="single"/>
    </w:rPr>
  </w:style>
  <w:style w:type="paragraph" w:styleId="NormalWeb">
    <w:name w:val="Normal (Web)"/>
    <w:basedOn w:val="Normal"/>
    <w:semiHidden/>
    <w:unhideWhenUsed/>
    <w:rsid w:val="005A2D15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6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465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50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502B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2B5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3B1E83"/>
    <w:rPr>
      <w:color w:val="800080" w:themeColor="followedHyperlink"/>
      <w:u w:val="single"/>
    </w:rPr>
  </w:style>
  <w:style w:type="paragraph" w:styleId="NormalWeb">
    <w:name w:val="Normal (Web)"/>
    <w:basedOn w:val="Normal"/>
    <w:semiHidden/>
    <w:unhideWhenUsed/>
    <w:rsid w:val="005A2D15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3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hyperlink" Target="http://phet.colorado.edu/en/simulation/photoelectric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phet.colorado.edu/en/simulation/photoelectric" TargetMode="External"/><Relationship Id="rId11" Type="http://schemas.openxmlformats.org/officeDocument/2006/relationships/hyperlink" Target="http://phet.colorado.edu/en/simulation/photoelectri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15</cp:revision>
  <dcterms:created xsi:type="dcterms:W3CDTF">2015-08-21T18:40:00Z</dcterms:created>
  <dcterms:modified xsi:type="dcterms:W3CDTF">2018-05-03T21:23:00Z</dcterms:modified>
</cp:coreProperties>
</file>