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47B28EB6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155885">
        <w:rPr>
          <w:rFonts w:ascii="Matura MT Script Capitals" w:hAnsi="Matura MT Script Capitals"/>
          <w:u w:val="single"/>
        </w:rPr>
        <w:t>3</w:t>
      </w:r>
      <w:r w:rsidR="00735C61">
        <w:rPr>
          <w:rFonts w:ascii="Matura MT Script Capitals" w:hAnsi="Matura MT Script Capitals"/>
          <w:u w:val="single"/>
        </w:rPr>
        <w:t>1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155885">
        <w:rPr>
          <w:rFonts w:ascii="Matura MT Script Capitals" w:hAnsi="Matura MT Script Capitals"/>
          <w:u w:val="single"/>
        </w:rPr>
        <w:t>Inductive Reasoning</w:t>
      </w:r>
    </w:p>
    <w:p w14:paraId="21585091" w14:textId="296C7AB6" w:rsidR="00EA6041" w:rsidRPr="002879A6" w:rsidRDefault="007F60E3" w:rsidP="007853E4">
      <w:pPr>
        <w:shd w:val="clear" w:color="auto" w:fill="D9D9D9" w:themeFill="background1" w:themeFillShade="D9"/>
        <w:rPr>
          <w:iCs/>
        </w:rPr>
      </w:pPr>
      <w:r w:rsidRPr="002879A6">
        <w:rPr>
          <w:b/>
          <w:iCs/>
        </w:rPr>
        <w:t>Terminology</w:t>
      </w:r>
    </w:p>
    <w:p w14:paraId="557DBF8A" w14:textId="370D371B" w:rsidR="007F60E3" w:rsidRPr="00B3167F" w:rsidRDefault="007F60E3" w:rsidP="007F60E3">
      <w:r w:rsidRPr="00B3167F">
        <w:rPr>
          <w:b/>
        </w:rPr>
        <w:t>Conjecture:</w:t>
      </w:r>
      <w:r w:rsidRPr="00B3167F">
        <w:t xml:space="preserve"> A </w:t>
      </w:r>
      <w:r>
        <w:t>testable</w:t>
      </w:r>
      <w:r w:rsidRPr="00B3167F">
        <w:t xml:space="preserve"> expression that is based on available </w:t>
      </w:r>
      <w:r>
        <w:t>evidence</w:t>
      </w:r>
      <w:r w:rsidRPr="00B3167F">
        <w:t xml:space="preserve"> but is not yet </w:t>
      </w:r>
      <w:r>
        <w:t>proved.</w:t>
      </w:r>
    </w:p>
    <w:p w14:paraId="5429EBA5" w14:textId="3E6F2BB4" w:rsidR="007F60E3" w:rsidRPr="00B3167F" w:rsidRDefault="007F60E3" w:rsidP="007F60E3">
      <w:r w:rsidRPr="00B3167F">
        <w:rPr>
          <w:b/>
        </w:rPr>
        <w:t>Inductive Reasoning:</w:t>
      </w:r>
      <w:r w:rsidRPr="00B3167F">
        <w:t xml:space="preserve"> Drawing a general </w:t>
      </w:r>
      <w:r>
        <w:t>conclusion</w:t>
      </w:r>
      <w:r w:rsidRPr="00B3167F">
        <w:t xml:space="preserve"> by observing </w:t>
      </w:r>
      <w:r>
        <w:t>patterns</w:t>
      </w:r>
      <w:r w:rsidRPr="00B3167F">
        <w:t xml:space="preserve"> and identifying properties in </w:t>
      </w:r>
      <w:r>
        <w:t>specific examples.</w:t>
      </w:r>
    </w:p>
    <w:p w14:paraId="674202F6" w14:textId="64A72456" w:rsidR="007F60E3" w:rsidRPr="00B3167F" w:rsidRDefault="007F60E3" w:rsidP="007F60E3">
      <w:r w:rsidRPr="00B3167F">
        <w:rPr>
          <w:b/>
        </w:rPr>
        <w:t>Counter Example:</w:t>
      </w:r>
      <w:r w:rsidRPr="00B3167F">
        <w:t xml:space="preserve"> An example that </w:t>
      </w:r>
      <w:r>
        <w:t>invalidates</w:t>
      </w:r>
      <w:r w:rsidRPr="00B3167F">
        <w:t xml:space="preserve"> a conjecture.</w:t>
      </w:r>
    </w:p>
    <w:p w14:paraId="4011DD5F" w14:textId="0E7E96D1" w:rsidR="007F60E3" w:rsidRPr="002879A6" w:rsidRDefault="0081775A" w:rsidP="007F60E3">
      <w:pPr>
        <w:shd w:val="clear" w:color="auto" w:fill="D9D9D9" w:themeFill="background1" w:themeFillShade="D9"/>
        <w:rPr>
          <w:iCs/>
        </w:rPr>
      </w:pPr>
      <w:r w:rsidRPr="002879A6">
        <w:rPr>
          <w:b/>
          <w:iCs/>
        </w:rPr>
        <w:t>Topic #1:</w:t>
      </w:r>
      <w:r w:rsidR="007F60E3" w:rsidRPr="002879A6">
        <w:rPr>
          <w:b/>
          <w:iCs/>
        </w:rPr>
        <w:t xml:space="preserve"> </w:t>
      </w:r>
      <w:r w:rsidR="004A4119" w:rsidRPr="002879A6">
        <w:rPr>
          <w:b/>
          <w:iCs/>
        </w:rPr>
        <w:t>Inductive Reasoning – Linear Relations</w:t>
      </w:r>
    </w:p>
    <w:p w14:paraId="64E0A509" w14:textId="112039FE" w:rsidR="004C3604" w:rsidRPr="00E76533" w:rsidRDefault="004C3604" w:rsidP="004C3604">
      <w:r>
        <w:rPr>
          <w:b/>
        </w:rPr>
        <w:t>Q1:</w:t>
      </w:r>
      <w:r>
        <w:t xml:space="preserve"> Georgia, a fabric artist, has been patterning with equilateral triangles. Georgia believes that the 10</w:t>
      </w:r>
      <w:r w:rsidRPr="00E76533">
        <w:rPr>
          <w:vertAlign w:val="superscript"/>
        </w:rPr>
        <w:t>th</w:t>
      </w:r>
      <w:r>
        <w:t xml:space="preserve"> figure in the pattern will have 100 </w:t>
      </w:r>
      <w:r w:rsidR="002907E2" w:rsidRPr="002907E2">
        <w:rPr>
          <w:b/>
          <w:bCs/>
          <w:i/>
          <w:iCs/>
        </w:rPr>
        <w:t>upright</w:t>
      </w:r>
      <w:r w:rsidR="002907E2">
        <w:t xml:space="preserve"> </w:t>
      </w:r>
      <w:r>
        <w:t>triangles. Do you agree? Explain.</w:t>
      </w:r>
    </w:p>
    <w:p w14:paraId="19284814" w14:textId="77777777" w:rsidR="004C3604" w:rsidRDefault="004C3604" w:rsidP="004C3604">
      <w:r w:rsidRPr="00B3484A">
        <w:rPr>
          <w:noProof/>
        </w:rPr>
        <w:drawing>
          <wp:inline distT="0" distB="0" distL="0" distR="0" wp14:anchorId="43F43FCF" wp14:editId="0C40C351">
            <wp:extent cx="5943600" cy="1861185"/>
            <wp:effectExtent l="0" t="0" r="0" b="5715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66" t="33111" r="16666" b="41954"/>
                    <a:stretch/>
                  </pic:blipFill>
                  <pic:spPr bwMode="auto">
                    <a:xfrm>
                      <a:off x="0" y="0"/>
                      <a:ext cx="5943600" cy="186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4C3604" w14:paraId="178C7911" w14:textId="77777777" w:rsidTr="00690CA7">
        <w:tc>
          <w:tcPr>
            <w:tcW w:w="1915" w:type="dxa"/>
          </w:tcPr>
          <w:p w14:paraId="3961D9C5" w14:textId="77777777" w:rsidR="004C3604" w:rsidRPr="00B3484A" w:rsidRDefault="004C3604" w:rsidP="00690CA7">
            <w:pPr>
              <w:rPr>
                <w:b/>
              </w:rPr>
            </w:pPr>
            <w:r>
              <w:rPr>
                <w:b/>
              </w:rPr>
              <w:t>Figure</w:t>
            </w:r>
          </w:p>
        </w:tc>
        <w:tc>
          <w:tcPr>
            <w:tcW w:w="1915" w:type="dxa"/>
          </w:tcPr>
          <w:p w14:paraId="79EC1E60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Fig 1</w:t>
            </w:r>
          </w:p>
        </w:tc>
        <w:tc>
          <w:tcPr>
            <w:tcW w:w="1915" w:type="dxa"/>
          </w:tcPr>
          <w:p w14:paraId="72563179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Fig 2</w:t>
            </w:r>
          </w:p>
        </w:tc>
        <w:tc>
          <w:tcPr>
            <w:tcW w:w="1915" w:type="dxa"/>
          </w:tcPr>
          <w:p w14:paraId="6FB4DEAC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Fig 3</w:t>
            </w:r>
          </w:p>
        </w:tc>
        <w:tc>
          <w:tcPr>
            <w:tcW w:w="1916" w:type="dxa"/>
          </w:tcPr>
          <w:p w14:paraId="08CF6619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Fig 4</w:t>
            </w:r>
          </w:p>
        </w:tc>
      </w:tr>
      <w:tr w:rsidR="004C3604" w14:paraId="09A672F1" w14:textId="77777777" w:rsidTr="004C3604">
        <w:trPr>
          <w:trHeight w:val="526"/>
        </w:trPr>
        <w:tc>
          <w:tcPr>
            <w:tcW w:w="1915" w:type="dxa"/>
          </w:tcPr>
          <w:p w14:paraId="030D4C8F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Base 1 Triangles</w:t>
            </w:r>
          </w:p>
        </w:tc>
        <w:tc>
          <w:tcPr>
            <w:tcW w:w="1915" w:type="dxa"/>
          </w:tcPr>
          <w:p w14:paraId="303EB316" w14:textId="77777777" w:rsidR="004C3604" w:rsidRDefault="004C3604" w:rsidP="00690CA7"/>
        </w:tc>
        <w:tc>
          <w:tcPr>
            <w:tcW w:w="1915" w:type="dxa"/>
          </w:tcPr>
          <w:p w14:paraId="7069221E" w14:textId="77777777" w:rsidR="004C3604" w:rsidRDefault="004C3604" w:rsidP="00690CA7"/>
        </w:tc>
        <w:tc>
          <w:tcPr>
            <w:tcW w:w="1915" w:type="dxa"/>
          </w:tcPr>
          <w:p w14:paraId="0C4EC28D" w14:textId="77777777" w:rsidR="004C3604" w:rsidRDefault="004C3604" w:rsidP="00690CA7"/>
        </w:tc>
        <w:tc>
          <w:tcPr>
            <w:tcW w:w="1916" w:type="dxa"/>
          </w:tcPr>
          <w:p w14:paraId="448A5332" w14:textId="77777777" w:rsidR="004C3604" w:rsidRDefault="004C3604" w:rsidP="00690CA7"/>
        </w:tc>
      </w:tr>
      <w:tr w:rsidR="004C3604" w14:paraId="43BE667A" w14:textId="77777777" w:rsidTr="004C3604">
        <w:trPr>
          <w:trHeight w:val="526"/>
        </w:trPr>
        <w:tc>
          <w:tcPr>
            <w:tcW w:w="1915" w:type="dxa"/>
          </w:tcPr>
          <w:p w14:paraId="51944FDB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Base 2  Triangles</w:t>
            </w:r>
          </w:p>
        </w:tc>
        <w:tc>
          <w:tcPr>
            <w:tcW w:w="1915" w:type="dxa"/>
          </w:tcPr>
          <w:p w14:paraId="41C86943" w14:textId="77777777" w:rsidR="004C3604" w:rsidRDefault="004C3604" w:rsidP="00690CA7"/>
        </w:tc>
        <w:tc>
          <w:tcPr>
            <w:tcW w:w="1915" w:type="dxa"/>
          </w:tcPr>
          <w:p w14:paraId="407B0DF9" w14:textId="77777777" w:rsidR="004C3604" w:rsidRDefault="004C3604" w:rsidP="00690CA7"/>
        </w:tc>
        <w:tc>
          <w:tcPr>
            <w:tcW w:w="1915" w:type="dxa"/>
          </w:tcPr>
          <w:p w14:paraId="4BD3F31B" w14:textId="77777777" w:rsidR="004C3604" w:rsidRDefault="004C3604" w:rsidP="00690CA7"/>
        </w:tc>
        <w:tc>
          <w:tcPr>
            <w:tcW w:w="1916" w:type="dxa"/>
          </w:tcPr>
          <w:p w14:paraId="1D2230FF" w14:textId="77777777" w:rsidR="004C3604" w:rsidRDefault="004C3604" w:rsidP="00690CA7"/>
        </w:tc>
      </w:tr>
      <w:tr w:rsidR="004C3604" w14:paraId="28F148DC" w14:textId="77777777" w:rsidTr="004C3604">
        <w:trPr>
          <w:trHeight w:val="526"/>
        </w:trPr>
        <w:tc>
          <w:tcPr>
            <w:tcW w:w="1915" w:type="dxa"/>
          </w:tcPr>
          <w:p w14:paraId="7A6E26DD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Base 3 Triangles</w:t>
            </w:r>
          </w:p>
        </w:tc>
        <w:tc>
          <w:tcPr>
            <w:tcW w:w="1915" w:type="dxa"/>
          </w:tcPr>
          <w:p w14:paraId="6ED5F69A" w14:textId="77777777" w:rsidR="004C3604" w:rsidRDefault="004C3604" w:rsidP="00690CA7"/>
        </w:tc>
        <w:tc>
          <w:tcPr>
            <w:tcW w:w="1915" w:type="dxa"/>
          </w:tcPr>
          <w:p w14:paraId="216257C6" w14:textId="77777777" w:rsidR="004C3604" w:rsidRDefault="004C3604" w:rsidP="00690CA7"/>
        </w:tc>
        <w:tc>
          <w:tcPr>
            <w:tcW w:w="1915" w:type="dxa"/>
          </w:tcPr>
          <w:p w14:paraId="54CE1B13" w14:textId="77777777" w:rsidR="004C3604" w:rsidRDefault="004C3604" w:rsidP="00690CA7"/>
        </w:tc>
        <w:tc>
          <w:tcPr>
            <w:tcW w:w="1916" w:type="dxa"/>
          </w:tcPr>
          <w:p w14:paraId="01F18112" w14:textId="77777777" w:rsidR="004C3604" w:rsidRDefault="004C3604" w:rsidP="00690CA7"/>
        </w:tc>
      </w:tr>
      <w:tr w:rsidR="004C3604" w14:paraId="261EA5F8" w14:textId="77777777" w:rsidTr="004C3604">
        <w:trPr>
          <w:trHeight w:val="526"/>
        </w:trPr>
        <w:tc>
          <w:tcPr>
            <w:tcW w:w="1915" w:type="dxa"/>
          </w:tcPr>
          <w:p w14:paraId="4B84F80A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Base 4 Triangles</w:t>
            </w:r>
          </w:p>
        </w:tc>
        <w:tc>
          <w:tcPr>
            <w:tcW w:w="1915" w:type="dxa"/>
          </w:tcPr>
          <w:p w14:paraId="472C797D" w14:textId="77777777" w:rsidR="004C3604" w:rsidRDefault="004C3604" w:rsidP="00690CA7"/>
        </w:tc>
        <w:tc>
          <w:tcPr>
            <w:tcW w:w="1915" w:type="dxa"/>
          </w:tcPr>
          <w:p w14:paraId="103D92CB" w14:textId="77777777" w:rsidR="004C3604" w:rsidRDefault="004C3604" w:rsidP="00690CA7"/>
        </w:tc>
        <w:tc>
          <w:tcPr>
            <w:tcW w:w="1915" w:type="dxa"/>
          </w:tcPr>
          <w:p w14:paraId="25353C2E" w14:textId="77777777" w:rsidR="004C3604" w:rsidRDefault="004C3604" w:rsidP="00690CA7"/>
        </w:tc>
        <w:tc>
          <w:tcPr>
            <w:tcW w:w="1916" w:type="dxa"/>
          </w:tcPr>
          <w:p w14:paraId="065280AA" w14:textId="77777777" w:rsidR="004C3604" w:rsidRDefault="004C3604" w:rsidP="00690CA7"/>
        </w:tc>
      </w:tr>
      <w:tr w:rsidR="004C3604" w14:paraId="1E18F268" w14:textId="77777777" w:rsidTr="004C3604">
        <w:trPr>
          <w:trHeight w:val="526"/>
        </w:trPr>
        <w:tc>
          <w:tcPr>
            <w:tcW w:w="1915" w:type="dxa"/>
          </w:tcPr>
          <w:p w14:paraId="00D1D504" w14:textId="77777777" w:rsidR="004C3604" w:rsidRPr="00B3484A" w:rsidRDefault="004C3604" w:rsidP="00690CA7">
            <w:pPr>
              <w:rPr>
                <w:b/>
              </w:rPr>
            </w:pPr>
            <w:r w:rsidRPr="00B3484A">
              <w:rPr>
                <w:b/>
              </w:rPr>
              <w:t>Total Triangles</w:t>
            </w:r>
          </w:p>
        </w:tc>
        <w:tc>
          <w:tcPr>
            <w:tcW w:w="1915" w:type="dxa"/>
          </w:tcPr>
          <w:p w14:paraId="0CE5BD98" w14:textId="77777777" w:rsidR="004C3604" w:rsidRDefault="004C3604" w:rsidP="00690CA7"/>
        </w:tc>
        <w:tc>
          <w:tcPr>
            <w:tcW w:w="1915" w:type="dxa"/>
          </w:tcPr>
          <w:p w14:paraId="64A71A1A" w14:textId="77777777" w:rsidR="004C3604" w:rsidRDefault="004C3604" w:rsidP="00690CA7"/>
        </w:tc>
        <w:tc>
          <w:tcPr>
            <w:tcW w:w="1915" w:type="dxa"/>
          </w:tcPr>
          <w:p w14:paraId="79A15163" w14:textId="77777777" w:rsidR="004C3604" w:rsidRDefault="004C3604" w:rsidP="00690CA7"/>
        </w:tc>
        <w:tc>
          <w:tcPr>
            <w:tcW w:w="1916" w:type="dxa"/>
          </w:tcPr>
          <w:p w14:paraId="3CBC47BD" w14:textId="77777777" w:rsidR="004C3604" w:rsidRDefault="004C3604" w:rsidP="00690CA7"/>
        </w:tc>
      </w:tr>
    </w:tbl>
    <w:p w14:paraId="3E1843F7" w14:textId="77777777" w:rsidR="004C3604" w:rsidRDefault="004C3604" w:rsidP="004C3604"/>
    <w:p w14:paraId="17735F0B" w14:textId="70B6D944" w:rsidR="007F60E3" w:rsidRDefault="007F60E3" w:rsidP="00155885">
      <w:pPr>
        <w:rPr>
          <w:rFonts w:eastAsiaTheme="minorEastAsia"/>
          <w:i/>
          <w:sz w:val="20"/>
        </w:rPr>
      </w:pPr>
    </w:p>
    <w:p w14:paraId="31B9FC77" w14:textId="47173753" w:rsidR="004C3604" w:rsidRDefault="004C3604" w:rsidP="00155885">
      <w:pPr>
        <w:rPr>
          <w:rFonts w:eastAsiaTheme="minorEastAsia"/>
          <w:i/>
          <w:sz w:val="20"/>
        </w:rPr>
      </w:pPr>
    </w:p>
    <w:p w14:paraId="60B239AD" w14:textId="305B897A" w:rsidR="004C3604" w:rsidRDefault="004C3604" w:rsidP="00155885">
      <w:pPr>
        <w:rPr>
          <w:rFonts w:eastAsiaTheme="minorEastAsia"/>
          <w:i/>
          <w:sz w:val="20"/>
        </w:rPr>
      </w:pPr>
    </w:p>
    <w:p w14:paraId="42B5C8D0" w14:textId="52E5B5F1" w:rsidR="004C3604" w:rsidRDefault="004C3604" w:rsidP="00155885">
      <w:pPr>
        <w:rPr>
          <w:rFonts w:eastAsiaTheme="minorEastAsia"/>
          <w:i/>
          <w:sz w:val="20"/>
        </w:rPr>
      </w:pPr>
    </w:p>
    <w:p w14:paraId="15346AE6" w14:textId="3C1BF4C3" w:rsidR="00111D56" w:rsidRPr="005B2A89" w:rsidRDefault="005B2A89" w:rsidP="004C3604">
      <w:pPr>
        <w:rPr>
          <w:rFonts w:eastAsiaTheme="minorEastAsia"/>
          <w:iCs/>
          <w:sz w:val="20"/>
        </w:rPr>
      </w:pPr>
      <w:r>
        <w:rPr>
          <w:rFonts w:eastAsiaTheme="minorEastAsia"/>
          <w:b/>
          <w:bCs/>
          <w:iCs/>
          <w:sz w:val="20"/>
        </w:rPr>
        <w:lastRenderedPageBreak/>
        <w:t>Q2:</w:t>
      </w:r>
      <w:r>
        <w:rPr>
          <w:rFonts w:eastAsiaTheme="minorEastAsia"/>
          <w:iCs/>
          <w:sz w:val="20"/>
        </w:rPr>
        <w:t xml:space="preserve"> Bob likes blocks. Bob believes that the perimeter of the 10</w:t>
      </w:r>
      <w:r w:rsidRPr="005B2A89">
        <w:rPr>
          <w:rFonts w:eastAsiaTheme="minorEastAsia"/>
          <w:iCs/>
          <w:sz w:val="20"/>
          <w:vertAlign w:val="superscript"/>
        </w:rPr>
        <w:t>t</w:t>
      </w:r>
      <w:r>
        <w:rPr>
          <w:rFonts w:eastAsiaTheme="minorEastAsia"/>
          <w:iCs/>
          <w:sz w:val="20"/>
          <w:vertAlign w:val="superscript"/>
        </w:rPr>
        <w:t xml:space="preserve">h </w:t>
      </w:r>
      <w:r>
        <w:rPr>
          <w:rFonts w:eastAsiaTheme="minorEastAsia"/>
          <w:iCs/>
          <w:sz w:val="20"/>
        </w:rPr>
        <w:t>set of blocks will be an even number. Do you agree? Explain.</w:t>
      </w:r>
    </w:p>
    <w:p w14:paraId="069A449E" w14:textId="75E3D5E0" w:rsidR="00111D56" w:rsidRDefault="00111D56" w:rsidP="004C3604">
      <w:pPr>
        <w:rPr>
          <w:rFonts w:eastAsiaTheme="minorEastAsia"/>
          <w:i/>
          <w:sz w:val="20"/>
        </w:rPr>
      </w:pPr>
      <w:r>
        <w:rPr>
          <w:noProof/>
        </w:rPr>
        <w:drawing>
          <wp:inline distT="0" distB="0" distL="0" distR="0" wp14:anchorId="37147071" wp14:editId="7B3330CB">
            <wp:extent cx="4046706" cy="792480"/>
            <wp:effectExtent l="0" t="0" r="0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1734" t="53751" r="49271" b="43117"/>
                    <a:stretch/>
                  </pic:blipFill>
                  <pic:spPr bwMode="auto">
                    <a:xfrm>
                      <a:off x="0" y="0"/>
                      <a:ext cx="4067853" cy="796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90F593" w14:textId="1429E458" w:rsidR="005B2A89" w:rsidRDefault="005B2A89" w:rsidP="004C3604">
      <w:pPr>
        <w:rPr>
          <w:rFonts w:eastAsiaTheme="minorEastAsia"/>
          <w:i/>
          <w:sz w:val="20"/>
        </w:rPr>
      </w:pPr>
    </w:p>
    <w:p w14:paraId="2629B293" w14:textId="28B48A7E" w:rsidR="005B2A89" w:rsidRDefault="005B2A89" w:rsidP="004C3604">
      <w:pPr>
        <w:rPr>
          <w:rFonts w:eastAsiaTheme="minorEastAsia"/>
          <w:i/>
          <w:sz w:val="20"/>
        </w:rPr>
      </w:pPr>
    </w:p>
    <w:p w14:paraId="3131DC7D" w14:textId="60E483A5" w:rsidR="005B2A89" w:rsidRDefault="005B2A89" w:rsidP="004C3604">
      <w:pPr>
        <w:rPr>
          <w:rFonts w:eastAsiaTheme="minorEastAsia"/>
          <w:i/>
          <w:sz w:val="20"/>
        </w:rPr>
      </w:pPr>
    </w:p>
    <w:p w14:paraId="399B41C9" w14:textId="0E6FD613" w:rsidR="005B2A89" w:rsidRDefault="005B2A89" w:rsidP="004C3604">
      <w:pPr>
        <w:rPr>
          <w:rFonts w:eastAsiaTheme="minorEastAsia"/>
          <w:i/>
          <w:sz w:val="20"/>
        </w:rPr>
      </w:pPr>
    </w:p>
    <w:p w14:paraId="73744954" w14:textId="4F2DFEB8" w:rsidR="005B2A89" w:rsidRDefault="005B2A89" w:rsidP="004C3604">
      <w:pPr>
        <w:rPr>
          <w:rFonts w:eastAsiaTheme="minorEastAsia"/>
          <w:i/>
          <w:sz w:val="20"/>
        </w:rPr>
      </w:pPr>
    </w:p>
    <w:p w14:paraId="3291C591" w14:textId="1D5514A9" w:rsidR="005B2A89" w:rsidRDefault="005B2A89" w:rsidP="004C3604">
      <w:pPr>
        <w:rPr>
          <w:rFonts w:eastAsiaTheme="minorEastAsia"/>
          <w:i/>
          <w:sz w:val="20"/>
        </w:rPr>
      </w:pPr>
    </w:p>
    <w:p w14:paraId="640647B9" w14:textId="77777777" w:rsidR="005B2A89" w:rsidRDefault="005B2A89" w:rsidP="004C3604">
      <w:pPr>
        <w:rPr>
          <w:rFonts w:eastAsiaTheme="minorEastAsia"/>
          <w:i/>
          <w:sz w:val="20"/>
        </w:rPr>
      </w:pPr>
    </w:p>
    <w:p w14:paraId="30E7C857" w14:textId="7BEBEBF9" w:rsidR="005B2A89" w:rsidRPr="005B2A89" w:rsidRDefault="005B2A89" w:rsidP="004C3604">
      <w:pPr>
        <w:rPr>
          <w:rFonts w:eastAsiaTheme="minorEastAsia"/>
          <w:iCs/>
          <w:sz w:val="20"/>
        </w:rPr>
      </w:pPr>
      <w:r>
        <w:rPr>
          <w:rFonts w:eastAsiaTheme="minorEastAsia"/>
          <w:b/>
          <w:bCs/>
          <w:iCs/>
          <w:sz w:val="20"/>
        </w:rPr>
        <w:t>Q3:</w:t>
      </w:r>
      <w:r>
        <w:rPr>
          <w:rFonts w:eastAsiaTheme="minorEastAsia"/>
          <w:iCs/>
          <w:sz w:val="20"/>
        </w:rPr>
        <w:t xml:space="preserve"> A series of triangles can be made using toothpicks, per the diagrams below. Make a conjecture about the next 10 diagrams. Is this testable? Do any </w:t>
      </w:r>
      <w:proofErr w:type="gramStart"/>
      <w:r>
        <w:rPr>
          <w:rFonts w:eastAsiaTheme="minorEastAsia"/>
          <w:iCs/>
          <w:sz w:val="20"/>
        </w:rPr>
        <w:t>counter-examples</w:t>
      </w:r>
      <w:proofErr w:type="gramEnd"/>
      <w:r>
        <w:rPr>
          <w:rFonts w:eastAsiaTheme="minorEastAsia"/>
          <w:iCs/>
          <w:sz w:val="20"/>
        </w:rPr>
        <w:t xml:space="preserve"> exist?</w:t>
      </w:r>
    </w:p>
    <w:p w14:paraId="25BB72C6" w14:textId="74126435" w:rsidR="00111D56" w:rsidRDefault="00111D56" w:rsidP="004C3604">
      <w:pPr>
        <w:rPr>
          <w:rFonts w:eastAsiaTheme="minorEastAsia"/>
          <w:i/>
          <w:sz w:val="20"/>
        </w:rPr>
      </w:pPr>
      <w:r>
        <w:rPr>
          <w:noProof/>
        </w:rPr>
        <w:drawing>
          <wp:inline distT="0" distB="0" distL="0" distR="0" wp14:anchorId="46230875" wp14:editId="0BECA4C5">
            <wp:extent cx="3191659" cy="716280"/>
            <wp:effectExtent l="0" t="0" r="889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9295" t="68319" r="53421" b="28775"/>
                    <a:stretch/>
                  </pic:blipFill>
                  <pic:spPr bwMode="auto">
                    <a:xfrm>
                      <a:off x="0" y="0"/>
                      <a:ext cx="3194880" cy="717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C6EC2" w14:textId="77777777" w:rsidR="00111D56" w:rsidRDefault="00111D56" w:rsidP="004C3604">
      <w:pPr>
        <w:rPr>
          <w:rFonts w:eastAsiaTheme="minorEastAsia"/>
          <w:i/>
          <w:sz w:val="20"/>
        </w:rPr>
      </w:pPr>
    </w:p>
    <w:p w14:paraId="3EE5BC26" w14:textId="77777777" w:rsidR="005B2A89" w:rsidRDefault="005B2A89">
      <w:pPr>
        <w:rPr>
          <w:b/>
        </w:rPr>
      </w:pPr>
      <w:r>
        <w:rPr>
          <w:b/>
        </w:rPr>
        <w:br w:type="page"/>
      </w:r>
    </w:p>
    <w:p w14:paraId="33C72AB4" w14:textId="3DC6803E" w:rsidR="004A4119" w:rsidRPr="002879A6" w:rsidRDefault="0081775A" w:rsidP="004A4119">
      <w:pPr>
        <w:shd w:val="clear" w:color="auto" w:fill="D9D9D9" w:themeFill="background1" w:themeFillShade="D9"/>
        <w:rPr>
          <w:iCs/>
        </w:rPr>
      </w:pPr>
      <w:r w:rsidRPr="002879A6">
        <w:rPr>
          <w:b/>
          <w:iCs/>
        </w:rPr>
        <w:lastRenderedPageBreak/>
        <w:t xml:space="preserve">Topic#2: </w:t>
      </w:r>
      <w:r w:rsidR="004A4119" w:rsidRPr="002879A6">
        <w:rPr>
          <w:b/>
          <w:iCs/>
        </w:rPr>
        <w:t xml:space="preserve"> Inductive Reasoning – Non-Linear Patterns</w:t>
      </w:r>
    </w:p>
    <w:p w14:paraId="1AD93355" w14:textId="23DF998F" w:rsidR="005B2A89" w:rsidRDefault="005B2A89" w:rsidP="005B2A89">
      <w:r>
        <w:rPr>
          <w:b/>
        </w:rPr>
        <w:t>Q4:</w:t>
      </w:r>
      <w:r>
        <w:t xml:space="preserve"> Make a conjecture about the difference between two consecutive perfect squares.</w:t>
      </w:r>
    </w:p>
    <w:p w14:paraId="1992FDBA" w14:textId="77777777" w:rsidR="005B2A89" w:rsidRDefault="005B2A89" w:rsidP="005B2A89">
      <w:r>
        <w:t>Step 1: Find a pattern.</w:t>
      </w:r>
    </w:p>
    <w:p w14:paraId="371C84BD" w14:textId="77777777" w:rsidR="005B2A89" w:rsidRDefault="005B2A89" w:rsidP="005B2A89">
      <w:r w:rsidRPr="004F3EC6">
        <w:rPr>
          <w:noProof/>
        </w:rPr>
        <w:drawing>
          <wp:inline distT="0" distB="0" distL="0" distR="0" wp14:anchorId="7A0AD734" wp14:editId="0CEED384">
            <wp:extent cx="5943600" cy="1734820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00" t="28651" r="22635" b="44559"/>
                    <a:stretch/>
                  </pic:blipFill>
                  <pic:spPr bwMode="auto">
                    <a:xfrm>
                      <a:off x="0" y="0"/>
                      <a:ext cx="5943600" cy="173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A2B14" w14:textId="77777777" w:rsidR="00327BC2" w:rsidRDefault="00327BC2" w:rsidP="005B2A89"/>
    <w:p w14:paraId="608FCCB0" w14:textId="77777777" w:rsidR="00327BC2" w:rsidRDefault="00327BC2" w:rsidP="005B2A89"/>
    <w:p w14:paraId="7AAE1617" w14:textId="77777777" w:rsidR="00327BC2" w:rsidRDefault="00327BC2" w:rsidP="005B2A89"/>
    <w:p w14:paraId="21DB67CF" w14:textId="77777777" w:rsidR="00327BC2" w:rsidRDefault="00327BC2" w:rsidP="005B2A89"/>
    <w:p w14:paraId="5C1D1B07" w14:textId="0392628D" w:rsidR="005B2A89" w:rsidRDefault="005B2A89" w:rsidP="005B2A89">
      <w:r>
        <w:t>Step 2: Determine your conjecture. Is it testable? Do counter examples exist?</w:t>
      </w:r>
    </w:p>
    <w:p w14:paraId="63A2C99C" w14:textId="77777777" w:rsidR="005B2A89" w:rsidRDefault="005B2A89" w:rsidP="005B2A89"/>
    <w:p w14:paraId="771D5F5A" w14:textId="77777777" w:rsidR="005B2A89" w:rsidRDefault="005B2A89" w:rsidP="005B2A89"/>
    <w:p w14:paraId="3CDFFF4C" w14:textId="77777777" w:rsidR="005B2A89" w:rsidRDefault="005B2A89" w:rsidP="005B2A89">
      <w:r>
        <w:t>Step 3: If possible, generalize the pattern.</w:t>
      </w:r>
    </w:p>
    <w:p w14:paraId="7851ED55" w14:textId="77777777" w:rsidR="005B2A89" w:rsidRDefault="005B2A89" w:rsidP="005B2A89">
      <w:r>
        <w:rPr>
          <w:noProof/>
        </w:rPr>
        <w:drawing>
          <wp:inline distT="0" distB="0" distL="0" distR="0" wp14:anchorId="4135188A" wp14:editId="2CFB38B5">
            <wp:extent cx="2311400" cy="2385961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2385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D31A4" w14:textId="219641FD" w:rsidR="004C3604" w:rsidRDefault="004C3604" w:rsidP="004C3604">
      <w:pPr>
        <w:rPr>
          <w:rFonts w:eastAsiaTheme="minorEastAsia"/>
          <w:i/>
          <w:sz w:val="20"/>
        </w:rPr>
      </w:pPr>
    </w:p>
    <w:p w14:paraId="74C2B40B" w14:textId="66DE9192" w:rsidR="004A4119" w:rsidRPr="004767F4" w:rsidRDefault="004A4119" w:rsidP="004A4119">
      <w:pPr>
        <w:rPr>
          <w:iCs/>
        </w:rPr>
      </w:pPr>
      <w:r w:rsidRPr="004767F4">
        <w:rPr>
          <w:b/>
          <w:iCs/>
        </w:rPr>
        <w:lastRenderedPageBreak/>
        <w:t>Q5:</w:t>
      </w:r>
      <w:r w:rsidRPr="004767F4">
        <w:rPr>
          <w:iCs/>
        </w:rPr>
        <w:t xml:space="preserve"> </w:t>
      </w:r>
      <w:r w:rsidR="004767F4">
        <w:rPr>
          <w:iCs/>
        </w:rPr>
        <w:t xml:space="preserve">Make a conjecture about the pattern </w:t>
      </w:r>
      <w:proofErr w:type="gramStart"/>
      <w:r w:rsidR="004767F4">
        <w:rPr>
          <w:iCs/>
        </w:rPr>
        <w:t>below, and</w:t>
      </w:r>
      <w:proofErr w:type="gramEnd"/>
      <w:r w:rsidR="004767F4">
        <w:rPr>
          <w:iCs/>
        </w:rPr>
        <w:t xml:space="preserve"> determine the next 5 numbers.</w:t>
      </w:r>
    </w:p>
    <w:p w14:paraId="6C82076C" w14:textId="77777777" w:rsidR="004A4119" w:rsidRPr="00623B9B" w:rsidRDefault="004A4119" w:rsidP="004A4119">
      <w:pPr>
        <w:rPr>
          <w:i/>
        </w:rPr>
      </w:pPr>
      <w:r>
        <w:rPr>
          <w:noProof/>
        </w:rPr>
        <w:drawing>
          <wp:inline distT="0" distB="0" distL="0" distR="0" wp14:anchorId="3455E80A" wp14:editId="5EB38EF7">
            <wp:extent cx="5943600" cy="3676021"/>
            <wp:effectExtent l="0" t="0" r="0" b="635"/>
            <wp:docPr id="24" name="Picture 24" descr="Fibonacci Sequ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bonacci Sequ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76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A4119" w:rsidRPr="00623B9B" w:rsidSect="00B748B0">
      <w:headerReference w:type="default" r:id="rId12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11D56"/>
    <w:rsid w:val="00155885"/>
    <w:rsid w:val="001A3F4C"/>
    <w:rsid w:val="001B7A86"/>
    <w:rsid w:val="001C3AD8"/>
    <w:rsid w:val="001D7096"/>
    <w:rsid w:val="001F4F5E"/>
    <w:rsid w:val="00206A36"/>
    <w:rsid w:val="00233AE4"/>
    <w:rsid w:val="002879A6"/>
    <w:rsid w:val="002907E2"/>
    <w:rsid w:val="002A0C1A"/>
    <w:rsid w:val="002A7A75"/>
    <w:rsid w:val="002F6423"/>
    <w:rsid w:val="0032461C"/>
    <w:rsid w:val="00327BC2"/>
    <w:rsid w:val="003B02A9"/>
    <w:rsid w:val="003C57CE"/>
    <w:rsid w:val="003C6517"/>
    <w:rsid w:val="003E6A0C"/>
    <w:rsid w:val="004214C3"/>
    <w:rsid w:val="004237B5"/>
    <w:rsid w:val="00445726"/>
    <w:rsid w:val="00447366"/>
    <w:rsid w:val="004734FC"/>
    <w:rsid w:val="004767F4"/>
    <w:rsid w:val="004A4119"/>
    <w:rsid w:val="004B2DE2"/>
    <w:rsid w:val="004B55BD"/>
    <w:rsid w:val="004C3604"/>
    <w:rsid w:val="005A4E0F"/>
    <w:rsid w:val="005A6E8D"/>
    <w:rsid w:val="005B2A89"/>
    <w:rsid w:val="005F7CB8"/>
    <w:rsid w:val="00600B03"/>
    <w:rsid w:val="00695A8E"/>
    <w:rsid w:val="006C284F"/>
    <w:rsid w:val="006D01E4"/>
    <w:rsid w:val="006E0C76"/>
    <w:rsid w:val="006E7597"/>
    <w:rsid w:val="006F5D4F"/>
    <w:rsid w:val="007239CC"/>
    <w:rsid w:val="00735C61"/>
    <w:rsid w:val="0075713C"/>
    <w:rsid w:val="007853E4"/>
    <w:rsid w:val="007F60E3"/>
    <w:rsid w:val="00817336"/>
    <w:rsid w:val="0081775A"/>
    <w:rsid w:val="008241F2"/>
    <w:rsid w:val="00871CB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36547F7E-1980-497F-9FFA-46E16453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4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282</cp:revision>
  <dcterms:created xsi:type="dcterms:W3CDTF">2017-09-06T14:24:00Z</dcterms:created>
  <dcterms:modified xsi:type="dcterms:W3CDTF">2020-10-12T23:08:00Z</dcterms:modified>
</cp:coreProperties>
</file>