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AB12EB" w14:textId="77777777" w:rsidR="00EB00AD" w:rsidRDefault="00D93D9C">
      <w:r>
        <w:t>First Name:____________________________</w:t>
      </w:r>
      <w:r>
        <w:tab/>
      </w:r>
      <w:r>
        <w:tab/>
        <w:t>Last Name:______________________________</w:t>
      </w:r>
    </w:p>
    <w:p w14:paraId="0701B91C" w14:textId="77777777" w:rsidR="00D93D9C" w:rsidRDefault="00D93D9C"/>
    <w:p w14:paraId="682724B0" w14:textId="217EC9E9" w:rsidR="00D93D9C" w:rsidRDefault="00844680" w:rsidP="00D93D9C">
      <w:pPr>
        <w:jc w:val="center"/>
        <w:rPr>
          <w:rFonts w:cs="Arial"/>
        </w:rPr>
      </w:pPr>
      <w:r>
        <w:rPr>
          <w:rFonts w:ascii="Matura MT Script Capitals" w:hAnsi="Matura MT Script Capitals"/>
          <w:sz w:val="32"/>
          <w:szCs w:val="32"/>
          <w:u w:val="single"/>
        </w:rPr>
        <w:t>L66-68 – Properties of Angles and Triangles</w:t>
      </w:r>
      <w:r w:rsidR="00D93D9C">
        <w:rPr>
          <w:rFonts w:ascii="Matura MT Script Capitals" w:hAnsi="Matura MT Script Capitals"/>
          <w:sz w:val="28"/>
          <w:szCs w:val="28"/>
          <w:u w:val="single"/>
        </w:rPr>
        <w:br/>
      </w:r>
    </w:p>
    <w:p w14:paraId="40B752A6" w14:textId="77777777" w:rsidR="00D93D9C" w:rsidRPr="00D93D9C" w:rsidRDefault="00D93D9C" w:rsidP="00D93D9C">
      <w:pPr>
        <w:rPr>
          <w:rFonts w:cs="Arial"/>
        </w:rPr>
      </w:pPr>
      <w:r w:rsidRPr="00D93D9C">
        <w:rPr>
          <w:rFonts w:cs="Arial"/>
        </w:rPr>
        <w:t>Competency #6: Use tools and estimation to determine measurements</w:t>
      </w:r>
    </w:p>
    <w:p w14:paraId="53EA748F" w14:textId="77777777" w:rsidR="00D93D9C" w:rsidRPr="00D93D9C" w:rsidRDefault="00D93D9C" w:rsidP="00D93D9C">
      <w:pPr>
        <w:pStyle w:val="ListParagraph"/>
        <w:numPr>
          <w:ilvl w:val="0"/>
          <w:numId w:val="1"/>
        </w:numPr>
        <w:rPr>
          <w:rFonts w:cs="Arial"/>
          <w:i/>
        </w:rPr>
      </w:pPr>
      <w:r w:rsidRPr="00D93D9C">
        <w:rPr>
          <w:rFonts w:cs="Arial"/>
          <w:i/>
        </w:rPr>
        <w:t>6-1. Derive proofs that involve the properties of angles and triangles.</w:t>
      </w:r>
    </w:p>
    <w:p w14:paraId="64866C03" w14:textId="77777777" w:rsidR="00D93D9C" w:rsidRPr="00D93D9C" w:rsidRDefault="00D93D9C" w:rsidP="00D93D9C">
      <w:pPr>
        <w:pStyle w:val="ListParagraph"/>
        <w:numPr>
          <w:ilvl w:val="0"/>
          <w:numId w:val="1"/>
        </w:numPr>
        <w:rPr>
          <w:rFonts w:cs="Arial"/>
          <w:i/>
        </w:rPr>
      </w:pPr>
      <w:r w:rsidRPr="00D93D9C">
        <w:rPr>
          <w:rFonts w:cs="Arial"/>
          <w:i/>
        </w:rPr>
        <w:t>6-2. Solve problems that involve properties of angles and triangles.</w:t>
      </w:r>
    </w:p>
    <w:p w14:paraId="13EA95AB" w14:textId="77777777" w:rsidR="00D93D9C" w:rsidRPr="00D93D9C" w:rsidRDefault="00D93D9C" w:rsidP="00D93D9C">
      <w:pPr>
        <w:rPr>
          <w:rFonts w:cs="Arial"/>
        </w:rPr>
      </w:pPr>
    </w:p>
    <w:p w14:paraId="297C8E26" w14:textId="77777777" w:rsidR="00D93D9C" w:rsidRDefault="00D93D9C" w:rsidP="00D93D9C">
      <w:pPr>
        <w:rPr>
          <w:rFonts w:cs="Arial"/>
        </w:rPr>
      </w:pPr>
      <w:r>
        <w:rPr>
          <w:rFonts w:cs="Arial"/>
        </w:rPr>
        <w:t>Each section, by chapter, will include the following:</w:t>
      </w:r>
    </w:p>
    <w:p w14:paraId="2A661728" w14:textId="77777777" w:rsidR="00D93D9C" w:rsidRDefault="00D93D9C" w:rsidP="00D93D9C">
      <w:pPr>
        <w:pStyle w:val="ListParagraph"/>
        <w:numPr>
          <w:ilvl w:val="0"/>
          <w:numId w:val="2"/>
        </w:numPr>
        <w:rPr>
          <w:rFonts w:cs="Arial"/>
        </w:rPr>
      </w:pPr>
      <w:r>
        <w:rPr>
          <w:rFonts w:cs="Arial"/>
        </w:rPr>
        <w:t>Study Guide</w:t>
      </w:r>
    </w:p>
    <w:p w14:paraId="29931AB8" w14:textId="77777777" w:rsidR="00D93D9C" w:rsidRDefault="00D93D9C" w:rsidP="00D93D9C">
      <w:pPr>
        <w:pStyle w:val="ListParagraph"/>
        <w:numPr>
          <w:ilvl w:val="1"/>
          <w:numId w:val="2"/>
        </w:numPr>
        <w:rPr>
          <w:rFonts w:cs="Arial"/>
        </w:rPr>
      </w:pPr>
      <w:r>
        <w:rPr>
          <w:rFonts w:cs="Arial"/>
        </w:rPr>
        <w:t>Requirements</w:t>
      </w:r>
    </w:p>
    <w:p w14:paraId="0B74DFBC" w14:textId="77777777" w:rsidR="00D93D9C" w:rsidRDefault="00D93D9C" w:rsidP="00D93D9C">
      <w:pPr>
        <w:pStyle w:val="ListParagraph"/>
        <w:numPr>
          <w:ilvl w:val="1"/>
          <w:numId w:val="2"/>
        </w:numPr>
        <w:rPr>
          <w:rFonts w:cs="Arial"/>
        </w:rPr>
      </w:pPr>
      <w:r>
        <w:rPr>
          <w:rFonts w:cs="Arial"/>
        </w:rPr>
        <w:t>Marking rubric</w:t>
      </w:r>
      <w:r w:rsidR="000B1193">
        <w:rPr>
          <w:rFonts w:cs="Arial"/>
        </w:rPr>
        <w:t xml:space="preserve"> (0-3 marks per study guide</w:t>
      </w:r>
      <w:r w:rsidR="00E81397">
        <w:rPr>
          <w:rFonts w:cs="Arial"/>
        </w:rPr>
        <w:t xml:space="preserve"> item</w:t>
      </w:r>
      <w:r w:rsidR="000B1193">
        <w:rPr>
          <w:rFonts w:cs="Arial"/>
        </w:rPr>
        <w:t>)</w:t>
      </w:r>
    </w:p>
    <w:p w14:paraId="1DB7EF70" w14:textId="77777777" w:rsidR="00D93D9C" w:rsidRDefault="00D93D9C" w:rsidP="00D93D9C">
      <w:pPr>
        <w:pStyle w:val="ListParagraph"/>
        <w:numPr>
          <w:ilvl w:val="1"/>
          <w:numId w:val="2"/>
        </w:numPr>
        <w:rPr>
          <w:rFonts w:cs="Arial"/>
        </w:rPr>
      </w:pPr>
      <w:r>
        <w:rPr>
          <w:rFonts w:cs="Arial"/>
        </w:rPr>
        <w:t>Space for your study guide</w:t>
      </w:r>
    </w:p>
    <w:p w14:paraId="346961BF" w14:textId="77777777" w:rsidR="00D93D9C" w:rsidRDefault="00D93D9C" w:rsidP="00D93D9C">
      <w:pPr>
        <w:pStyle w:val="ListParagraph"/>
        <w:numPr>
          <w:ilvl w:val="0"/>
          <w:numId w:val="2"/>
        </w:numPr>
        <w:rPr>
          <w:rFonts w:cs="Arial"/>
        </w:rPr>
      </w:pPr>
      <w:r>
        <w:rPr>
          <w:rFonts w:cs="Arial"/>
        </w:rPr>
        <w:t>Summative Questions</w:t>
      </w:r>
    </w:p>
    <w:p w14:paraId="49D7AFDB" w14:textId="77777777" w:rsidR="000B1193" w:rsidRDefault="000B1193" w:rsidP="00D93D9C">
      <w:pPr>
        <w:pStyle w:val="ListParagraph"/>
        <w:numPr>
          <w:ilvl w:val="1"/>
          <w:numId w:val="2"/>
        </w:numPr>
        <w:rPr>
          <w:rFonts w:cs="Arial"/>
        </w:rPr>
      </w:pPr>
      <w:r>
        <w:rPr>
          <w:rFonts w:cs="Arial"/>
        </w:rPr>
        <w:t>Includes number of marks per question</w:t>
      </w:r>
    </w:p>
    <w:p w14:paraId="0BA049B6" w14:textId="63DF31BB" w:rsidR="00C26BAE" w:rsidRPr="00C26BAE" w:rsidRDefault="00A572F6" w:rsidP="00C26BAE">
      <w:pPr>
        <w:rPr>
          <w:rFonts w:cs="Arial"/>
        </w:rPr>
      </w:pPr>
      <w:r>
        <w:rPr>
          <w:rFonts w:cs="Arial"/>
          <w:b/>
          <w:u w:val="single"/>
        </w:rPr>
        <w:t>Study Guides</w:t>
      </w:r>
      <w:r w:rsidR="00C26BAE" w:rsidRPr="0057675C">
        <w:rPr>
          <w:rFonts w:cs="Arial"/>
          <w:b/>
        </w:rPr>
        <w:tab/>
      </w:r>
      <w:r w:rsidR="00C26BAE" w:rsidRPr="0057675C">
        <w:rPr>
          <w:rFonts w:cs="Arial"/>
          <w:b/>
        </w:rPr>
        <w:tab/>
      </w:r>
      <w:r w:rsidR="00C26BAE" w:rsidRPr="0057675C">
        <w:rPr>
          <w:rFonts w:cs="Arial"/>
          <w:b/>
        </w:rPr>
        <w:tab/>
      </w:r>
      <w:r w:rsidR="00C26BAE" w:rsidRPr="0057675C">
        <w:rPr>
          <w:rFonts w:cs="Arial"/>
          <w:b/>
        </w:rPr>
        <w:tab/>
      </w:r>
      <w:r w:rsidR="00C26BAE" w:rsidRPr="0057675C">
        <w:rPr>
          <w:rFonts w:cs="Arial"/>
          <w:b/>
        </w:rPr>
        <w:tab/>
      </w:r>
      <w:r w:rsidR="002A345D"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  <w:u w:val="single"/>
        </w:rPr>
        <w:t>Summative Questions</w:t>
      </w:r>
      <w:r w:rsidR="00C26BAE" w:rsidRPr="0057675C">
        <w:rPr>
          <w:rFonts w:cs="Arial"/>
        </w:rPr>
        <w:br/>
      </w:r>
      <w:r w:rsidR="00C26BAE">
        <w:rPr>
          <w:rFonts w:cs="Arial"/>
        </w:rPr>
        <w:t xml:space="preserve">     ▪ 2.1 Study Guide</w:t>
      </w:r>
      <w:r w:rsidR="00C26BAE">
        <w:rPr>
          <w:rFonts w:cs="Arial"/>
        </w:rPr>
        <w:tab/>
      </w:r>
      <w:r w:rsidR="002A345D">
        <w:rPr>
          <w:rFonts w:cs="Arial"/>
        </w:rPr>
        <w:tab/>
      </w:r>
      <w:r w:rsidR="005630AD">
        <w:rPr>
          <w:rFonts w:cs="Arial"/>
        </w:rPr>
        <w:t xml:space="preserve">____ / </w:t>
      </w:r>
      <w:r w:rsidR="00E54ECC">
        <w:rPr>
          <w:rFonts w:cs="Arial"/>
        </w:rPr>
        <w:t>6</w:t>
      </w:r>
      <w:r w:rsidR="00C26BAE">
        <w:rPr>
          <w:rFonts w:cs="Arial"/>
        </w:rPr>
        <w:tab/>
      </w:r>
      <w:r w:rsidR="00C26BAE">
        <w:rPr>
          <w:rFonts w:cs="Arial"/>
        </w:rPr>
        <w:tab/>
      </w:r>
      <w:r w:rsidR="00C26BAE">
        <w:rPr>
          <w:rFonts w:cs="Arial"/>
        </w:rPr>
        <w:tab/>
        <w:t xml:space="preserve">     ▪ 2.1 Questions</w:t>
      </w:r>
      <w:r w:rsidR="005630AD">
        <w:rPr>
          <w:rFonts w:cs="Arial"/>
        </w:rPr>
        <w:tab/>
        <w:t xml:space="preserve">____ / </w:t>
      </w:r>
      <w:r w:rsidR="00E54ECC">
        <w:rPr>
          <w:rFonts w:cs="Arial"/>
        </w:rPr>
        <w:t>4</w:t>
      </w:r>
      <w:r w:rsidR="00C26BAE">
        <w:rPr>
          <w:rFonts w:cs="Arial"/>
        </w:rPr>
        <w:br/>
        <w:t xml:space="preserve">     ▪ 2.2 Study Guide</w:t>
      </w:r>
      <w:r w:rsidR="005630AD">
        <w:rPr>
          <w:rFonts w:cs="Arial"/>
        </w:rPr>
        <w:tab/>
      </w:r>
      <w:r w:rsidR="002A345D">
        <w:rPr>
          <w:rFonts w:cs="Arial"/>
        </w:rPr>
        <w:tab/>
      </w:r>
      <w:r w:rsidR="005630AD">
        <w:rPr>
          <w:rFonts w:cs="Arial"/>
        </w:rPr>
        <w:t xml:space="preserve">____ / </w:t>
      </w:r>
      <w:r w:rsidR="00A0548E">
        <w:rPr>
          <w:rFonts w:cs="Arial"/>
        </w:rPr>
        <w:t>3</w:t>
      </w:r>
      <w:r w:rsidR="00C26BAE">
        <w:rPr>
          <w:rFonts w:cs="Arial"/>
        </w:rPr>
        <w:tab/>
      </w:r>
      <w:r w:rsidR="00C26BAE">
        <w:rPr>
          <w:rFonts w:cs="Arial"/>
        </w:rPr>
        <w:tab/>
      </w:r>
      <w:r w:rsidR="00C26BAE">
        <w:rPr>
          <w:rFonts w:cs="Arial"/>
        </w:rPr>
        <w:tab/>
        <w:t xml:space="preserve">     ▪ 2.2 Questions</w:t>
      </w:r>
      <w:r w:rsidR="005630AD">
        <w:rPr>
          <w:rFonts w:cs="Arial"/>
        </w:rPr>
        <w:tab/>
        <w:t xml:space="preserve">____ / </w:t>
      </w:r>
      <w:r w:rsidR="00456FB6">
        <w:rPr>
          <w:rFonts w:cs="Arial"/>
        </w:rPr>
        <w:t>6</w:t>
      </w:r>
      <w:r w:rsidR="00C26BAE">
        <w:rPr>
          <w:rFonts w:cs="Arial"/>
        </w:rPr>
        <w:br/>
        <w:t xml:space="preserve">     ▪ 2.3 Study Guide</w:t>
      </w:r>
      <w:r w:rsidR="005630AD">
        <w:rPr>
          <w:rFonts w:cs="Arial"/>
        </w:rPr>
        <w:tab/>
      </w:r>
      <w:r w:rsidR="002A345D">
        <w:rPr>
          <w:rFonts w:cs="Arial"/>
        </w:rPr>
        <w:tab/>
      </w:r>
      <w:r w:rsidR="005630AD">
        <w:rPr>
          <w:rFonts w:cs="Arial"/>
        </w:rPr>
        <w:t xml:space="preserve">____ / </w:t>
      </w:r>
      <w:r w:rsidR="00E44FFA">
        <w:rPr>
          <w:rFonts w:cs="Arial"/>
        </w:rPr>
        <w:t>6</w:t>
      </w:r>
      <w:r w:rsidR="00C26BAE">
        <w:rPr>
          <w:rFonts w:cs="Arial"/>
        </w:rPr>
        <w:tab/>
      </w:r>
      <w:r w:rsidR="00C26BAE">
        <w:rPr>
          <w:rFonts w:cs="Arial"/>
        </w:rPr>
        <w:tab/>
      </w:r>
      <w:r w:rsidR="00C26BAE">
        <w:rPr>
          <w:rFonts w:cs="Arial"/>
        </w:rPr>
        <w:tab/>
        <w:t xml:space="preserve">     ▪ 2.3 Questions</w:t>
      </w:r>
      <w:r w:rsidR="005630AD">
        <w:rPr>
          <w:rFonts w:cs="Arial"/>
        </w:rPr>
        <w:tab/>
        <w:t xml:space="preserve">____ / </w:t>
      </w:r>
      <w:r w:rsidR="00AF69C9">
        <w:rPr>
          <w:rFonts w:cs="Arial"/>
        </w:rPr>
        <w:t>5</w:t>
      </w:r>
      <w:r w:rsidR="00C26BAE">
        <w:rPr>
          <w:rFonts w:cs="Arial"/>
        </w:rPr>
        <w:br/>
        <w:t xml:space="preserve">     ▪ 2.4 Study Guide</w:t>
      </w:r>
      <w:r w:rsidR="005630AD">
        <w:rPr>
          <w:rFonts w:cs="Arial"/>
        </w:rPr>
        <w:tab/>
      </w:r>
      <w:r w:rsidR="002A345D">
        <w:rPr>
          <w:rFonts w:cs="Arial"/>
        </w:rPr>
        <w:tab/>
      </w:r>
      <w:r w:rsidR="005630AD">
        <w:rPr>
          <w:rFonts w:cs="Arial"/>
        </w:rPr>
        <w:t xml:space="preserve">____ / </w:t>
      </w:r>
      <w:r w:rsidR="007D11AC">
        <w:rPr>
          <w:rFonts w:cs="Arial"/>
        </w:rPr>
        <w:t>6</w:t>
      </w:r>
      <w:r w:rsidR="00C26BAE">
        <w:rPr>
          <w:rFonts w:cs="Arial"/>
        </w:rPr>
        <w:tab/>
      </w:r>
      <w:r w:rsidR="00C26BAE">
        <w:rPr>
          <w:rFonts w:cs="Arial"/>
        </w:rPr>
        <w:tab/>
      </w:r>
      <w:r w:rsidR="00C26BAE">
        <w:rPr>
          <w:rFonts w:cs="Arial"/>
        </w:rPr>
        <w:tab/>
        <w:t xml:space="preserve">     ▪ 2.4 Questions</w:t>
      </w:r>
      <w:r w:rsidR="005630AD">
        <w:rPr>
          <w:rFonts w:cs="Arial"/>
        </w:rPr>
        <w:tab/>
        <w:t xml:space="preserve">____ / </w:t>
      </w:r>
      <w:r w:rsidR="007D11AC">
        <w:rPr>
          <w:rFonts w:cs="Arial"/>
        </w:rPr>
        <w:t>4</w:t>
      </w:r>
      <w:r w:rsidR="00C26BAE">
        <w:rPr>
          <w:rFonts w:cs="Arial"/>
        </w:rPr>
        <w:br/>
        <w:t xml:space="preserve">     ▪ 2.5</w:t>
      </w:r>
      <w:r w:rsidR="002A345D">
        <w:rPr>
          <w:rFonts w:cs="Arial"/>
        </w:rPr>
        <w:t xml:space="preserve"> &amp; 2.6</w:t>
      </w:r>
      <w:r w:rsidR="00C26BAE">
        <w:rPr>
          <w:rFonts w:cs="Arial"/>
        </w:rPr>
        <w:t xml:space="preserve"> Study Guide</w:t>
      </w:r>
      <w:r w:rsidR="005630AD">
        <w:rPr>
          <w:rFonts w:cs="Arial"/>
        </w:rPr>
        <w:tab/>
        <w:t xml:space="preserve">____ / </w:t>
      </w:r>
      <w:r w:rsidR="005B7AF1">
        <w:rPr>
          <w:rFonts w:cs="Arial"/>
        </w:rPr>
        <w:t>3</w:t>
      </w:r>
      <w:r w:rsidR="00C26BAE">
        <w:rPr>
          <w:rFonts w:cs="Arial"/>
        </w:rPr>
        <w:tab/>
      </w:r>
      <w:r w:rsidR="00C26BAE">
        <w:rPr>
          <w:rFonts w:cs="Arial"/>
        </w:rPr>
        <w:tab/>
      </w:r>
      <w:r w:rsidR="00C26BAE">
        <w:rPr>
          <w:rFonts w:cs="Arial"/>
        </w:rPr>
        <w:tab/>
        <w:t xml:space="preserve">     ▪ 2.5 Questions</w:t>
      </w:r>
      <w:r w:rsidR="005630AD">
        <w:rPr>
          <w:rFonts w:cs="Arial"/>
        </w:rPr>
        <w:tab/>
        <w:t xml:space="preserve">____ / </w:t>
      </w:r>
      <w:r w:rsidR="005B7AF1">
        <w:rPr>
          <w:rFonts w:cs="Arial"/>
        </w:rPr>
        <w:t>4</w:t>
      </w:r>
      <w:r w:rsidR="002A345D">
        <w:rPr>
          <w:rFonts w:cs="Arial"/>
        </w:rPr>
        <w:tab/>
      </w:r>
      <w:r w:rsidR="002A345D">
        <w:rPr>
          <w:rFonts w:cs="Arial"/>
        </w:rPr>
        <w:tab/>
      </w:r>
      <w:r w:rsidR="002A345D">
        <w:rPr>
          <w:rFonts w:cs="Arial"/>
        </w:rPr>
        <w:tab/>
      </w:r>
      <w:r w:rsidR="002A345D">
        <w:rPr>
          <w:rFonts w:cs="Arial"/>
        </w:rPr>
        <w:tab/>
      </w:r>
      <w:r w:rsidR="002A345D">
        <w:rPr>
          <w:rFonts w:cs="Arial"/>
        </w:rPr>
        <w:tab/>
      </w:r>
      <w:r w:rsidR="002A345D">
        <w:rPr>
          <w:rFonts w:cs="Arial"/>
        </w:rPr>
        <w:tab/>
      </w:r>
      <w:r w:rsidR="00C26BAE">
        <w:rPr>
          <w:rFonts w:cs="Arial"/>
        </w:rPr>
        <w:tab/>
      </w:r>
      <w:r w:rsidR="00C26BAE">
        <w:rPr>
          <w:rFonts w:cs="Arial"/>
        </w:rPr>
        <w:tab/>
      </w:r>
      <w:r w:rsidR="00C26BAE">
        <w:rPr>
          <w:rFonts w:cs="Arial"/>
        </w:rPr>
        <w:tab/>
        <w:t xml:space="preserve">     ▪ 2.6 Questions</w:t>
      </w:r>
      <w:r w:rsidR="005630AD">
        <w:rPr>
          <w:rFonts w:cs="Arial"/>
        </w:rPr>
        <w:tab/>
        <w:t xml:space="preserve">____ / </w:t>
      </w:r>
      <w:r w:rsidR="00116845">
        <w:rPr>
          <w:rFonts w:cs="Arial"/>
        </w:rPr>
        <w:t>4</w:t>
      </w:r>
    </w:p>
    <w:p w14:paraId="5499E7AF" w14:textId="31251348" w:rsidR="00871A4B" w:rsidRDefault="000B1193" w:rsidP="000B1193">
      <w:pPr>
        <w:rPr>
          <w:rFonts w:cs="Arial"/>
        </w:rPr>
      </w:pPr>
      <w:r>
        <w:rPr>
          <w:rFonts w:cs="Arial"/>
        </w:rPr>
        <w:t xml:space="preserve">If you have any questions, please see me for additional details. I can also be reached via email at </w:t>
      </w:r>
      <w:hyperlink r:id="rId7" w:history="1">
        <w:r w:rsidR="00A572F6" w:rsidRPr="00F34C58">
          <w:rPr>
            <w:rStyle w:val="Hyperlink"/>
            <w:rFonts w:cs="Arial"/>
          </w:rPr>
          <w:t>mbayer@clearview.ab.ca</w:t>
        </w:r>
      </w:hyperlink>
      <w:r>
        <w:rPr>
          <w:rFonts w:cs="Arial"/>
        </w:rPr>
        <w:t xml:space="preserve"> if it is the weekend or break.</w:t>
      </w:r>
    </w:p>
    <w:p w14:paraId="2F5A09A7" w14:textId="77777777" w:rsidR="00871A4B" w:rsidRDefault="00871A4B">
      <w:pPr>
        <w:rPr>
          <w:rFonts w:cs="Arial"/>
        </w:rPr>
      </w:pPr>
      <w:r>
        <w:rPr>
          <w:rFonts w:cs="Arial"/>
        </w:rPr>
        <w:br w:type="page"/>
      </w:r>
    </w:p>
    <w:p w14:paraId="2C3126C8" w14:textId="77777777" w:rsidR="00871A4B" w:rsidRPr="0003352F" w:rsidRDefault="00871A4B" w:rsidP="00871A4B">
      <w:pPr>
        <w:rPr>
          <w:rFonts w:ascii="Matura MT Script Capitals" w:hAnsi="Matura MT Script Capitals"/>
          <w:sz w:val="28"/>
          <w:szCs w:val="28"/>
          <w:u w:val="single"/>
        </w:rPr>
      </w:pPr>
      <w:r w:rsidRPr="0003352F">
        <w:rPr>
          <w:rFonts w:ascii="Matura MT Script Capitals" w:hAnsi="Matura MT Script Capitals"/>
          <w:sz w:val="28"/>
          <w:szCs w:val="28"/>
          <w:u w:val="single"/>
        </w:rPr>
        <w:lastRenderedPageBreak/>
        <w:t>Chapter 2.1</w:t>
      </w:r>
      <w:r w:rsidR="00941ACC" w:rsidRPr="0003352F">
        <w:rPr>
          <w:rFonts w:ascii="Matura MT Script Capitals" w:hAnsi="Matura MT Script Capitals"/>
          <w:sz w:val="28"/>
          <w:szCs w:val="28"/>
          <w:u w:val="single"/>
        </w:rPr>
        <w:t>: Exploring Parallel Lines: Study Guide</w:t>
      </w:r>
      <w:r w:rsidR="00E54ECC">
        <w:rPr>
          <w:rFonts w:ascii="Matura MT Script Capitals" w:hAnsi="Matura MT Script Capitals"/>
          <w:sz w:val="28"/>
          <w:szCs w:val="28"/>
          <w:u w:val="single"/>
        </w:rPr>
        <w:tab/>
      </w:r>
      <w:r w:rsidR="00E54ECC">
        <w:rPr>
          <w:rFonts w:ascii="Matura MT Script Capitals" w:hAnsi="Matura MT Script Capitals"/>
          <w:sz w:val="28"/>
          <w:szCs w:val="28"/>
          <w:u w:val="single"/>
        </w:rPr>
        <w:tab/>
      </w:r>
      <w:r w:rsidR="00E54ECC">
        <w:rPr>
          <w:rFonts w:ascii="Matura MT Script Capitals" w:hAnsi="Matura MT Script Capitals"/>
          <w:sz w:val="28"/>
          <w:szCs w:val="28"/>
          <w:u w:val="single"/>
        </w:rPr>
        <w:tab/>
      </w:r>
      <w:r w:rsidR="00E54ECC">
        <w:rPr>
          <w:rFonts w:ascii="Matura MT Script Capitals" w:hAnsi="Matura MT Script Capitals"/>
          <w:sz w:val="28"/>
          <w:szCs w:val="28"/>
          <w:u w:val="single"/>
        </w:rPr>
        <w:tab/>
        <w:t>/6</w:t>
      </w:r>
    </w:p>
    <w:p w14:paraId="74A99BB2" w14:textId="77777777" w:rsidR="00CA1CF3" w:rsidRDefault="00941ACC" w:rsidP="00CA1CF3">
      <w:r>
        <w:t>Study Guide Requirements:</w:t>
      </w:r>
    </w:p>
    <w:p w14:paraId="29C70216" w14:textId="77777777" w:rsidR="00CA1CF3" w:rsidRDefault="00374248" w:rsidP="00CA1CF3">
      <w:pPr>
        <w:pStyle w:val="ListParagraph"/>
        <w:numPr>
          <w:ilvl w:val="0"/>
          <w:numId w:val="4"/>
        </w:numPr>
      </w:pPr>
      <w:r>
        <w:t xml:space="preserve">Include </w:t>
      </w:r>
      <w:r w:rsidR="00F153CD" w:rsidRPr="00F153CD">
        <w:rPr>
          <w:b/>
        </w:rPr>
        <w:t>definitions</w:t>
      </w:r>
      <w:r w:rsidR="00F153CD">
        <w:t xml:space="preserve"> explaining and </w:t>
      </w:r>
      <w:r w:rsidRPr="00F153CD">
        <w:rPr>
          <w:b/>
        </w:rPr>
        <w:t>diagrams</w:t>
      </w:r>
      <w:r>
        <w:t xml:space="preserve"> demonstrating the following:</w:t>
      </w:r>
    </w:p>
    <w:p w14:paraId="52A7DABC" w14:textId="77777777" w:rsidR="00374248" w:rsidRDefault="00374248" w:rsidP="00374248">
      <w:pPr>
        <w:pStyle w:val="ListParagraph"/>
        <w:numPr>
          <w:ilvl w:val="1"/>
          <w:numId w:val="4"/>
        </w:numPr>
      </w:pPr>
      <w:r>
        <w:t>Interior Angles</w:t>
      </w:r>
    </w:p>
    <w:p w14:paraId="0C7F48D9" w14:textId="77777777" w:rsidR="00374248" w:rsidRDefault="00374248" w:rsidP="00374248">
      <w:pPr>
        <w:pStyle w:val="ListParagraph"/>
        <w:numPr>
          <w:ilvl w:val="1"/>
          <w:numId w:val="4"/>
        </w:numPr>
      </w:pPr>
      <w:r>
        <w:t>Exterior Angles</w:t>
      </w:r>
    </w:p>
    <w:p w14:paraId="0A1A6B8D" w14:textId="77777777" w:rsidR="00374248" w:rsidRDefault="00374248" w:rsidP="00374248">
      <w:pPr>
        <w:pStyle w:val="ListParagraph"/>
        <w:numPr>
          <w:ilvl w:val="1"/>
          <w:numId w:val="4"/>
        </w:numPr>
      </w:pPr>
      <w:r>
        <w:t>Corresponding Angles</w:t>
      </w:r>
    </w:p>
    <w:p w14:paraId="329CB4F9" w14:textId="77777777" w:rsidR="00290B7D" w:rsidRDefault="00290B7D" w:rsidP="00374248">
      <w:pPr>
        <w:pStyle w:val="ListParagraph"/>
        <w:numPr>
          <w:ilvl w:val="1"/>
          <w:numId w:val="4"/>
        </w:numPr>
      </w:pPr>
      <w:r>
        <w:t>Transversal</w:t>
      </w:r>
    </w:p>
    <w:p w14:paraId="40D78980" w14:textId="77777777" w:rsidR="00CA1CF3" w:rsidRDefault="00374248" w:rsidP="00CA1CF3">
      <w:pPr>
        <w:pStyle w:val="ListParagraph"/>
        <w:numPr>
          <w:ilvl w:val="0"/>
          <w:numId w:val="4"/>
        </w:numPr>
      </w:pPr>
      <w:r>
        <w:t xml:space="preserve">Explain </w:t>
      </w:r>
      <w:r w:rsidRPr="00F153CD">
        <w:rPr>
          <w:b/>
        </w:rPr>
        <w:t>how to use</w:t>
      </w:r>
      <w:r>
        <w:t xml:space="preserve"> corresponding angles to determine if lines are parallel.</w:t>
      </w:r>
    </w:p>
    <w:p w14:paraId="27C2D38F" w14:textId="77777777" w:rsidR="00374248" w:rsidRDefault="00374248" w:rsidP="00CA1CF3">
      <w:pPr>
        <w:pStyle w:val="ListParagraph"/>
        <w:numPr>
          <w:ilvl w:val="0"/>
          <w:numId w:val="4"/>
        </w:numPr>
      </w:pPr>
      <w:r>
        <w:t xml:space="preserve">Explain </w:t>
      </w:r>
      <w:r w:rsidRPr="00F153CD">
        <w:rPr>
          <w:b/>
        </w:rPr>
        <w:t>how to use</w:t>
      </w:r>
      <w:r>
        <w:t xml:space="preserve"> parallel lines to determine the measure of </w:t>
      </w:r>
      <w:r w:rsidR="0005181C">
        <w:t>corresponding</w:t>
      </w:r>
      <w:r>
        <w:t xml:space="preserve"> angles.</w:t>
      </w:r>
    </w:p>
    <w:p w14:paraId="783AE98A" w14:textId="77777777" w:rsidR="00CA1CF3" w:rsidRDefault="00CA1CF3" w:rsidP="00CA1CF3">
      <w:r>
        <w:t>Study Guide Marking Rubric: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6"/>
        <w:gridCol w:w="1929"/>
        <w:gridCol w:w="1929"/>
        <w:gridCol w:w="1906"/>
        <w:gridCol w:w="1906"/>
      </w:tblGrid>
      <w:tr w:rsidR="00CA1CF3" w14:paraId="2ADDEF29" w14:textId="77777777" w:rsidTr="00CA1CF3">
        <w:tc>
          <w:tcPr>
            <w:tcW w:w="1906" w:type="dxa"/>
          </w:tcPr>
          <w:p w14:paraId="071E561C" w14:textId="77777777" w:rsidR="00CA1CF3" w:rsidRPr="00F153CD" w:rsidRDefault="00CA1CF3" w:rsidP="00CA1CF3">
            <w:pPr>
              <w:rPr>
                <w:sz w:val="20"/>
                <w:szCs w:val="20"/>
              </w:rPr>
            </w:pPr>
          </w:p>
        </w:tc>
        <w:tc>
          <w:tcPr>
            <w:tcW w:w="1929" w:type="dxa"/>
          </w:tcPr>
          <w:p w14:paraId="31DA3721" w14:textId="77777777" w:rsidR="00CA1CF3" w:rsidRPr="00FA08D1" w:rsidRDefault="00CA1CF3" w:rsidP="00FA08D1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929" w:type="dxa"/>
          </w:tcPr>
          <w:p w14:paraId="1B81C75B" w14:textId="77777777" w:rsidR="00CA1CF3" w:rsidRPr="00FA08D1" w:rsidRDefault="00CA1CF3" w:rsidP="00FA08D1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906" w:type="dxa"/>
          </w:tcPr>
          <w:p w14:paraId="5CC9A3C8" w14:textId="77777777" w:rsidR="00CA1CF3" w:rsidRPr="00FA08D1" w:rsidRDefault="00CA1CF3" w:rsidP="00FA08D1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906" w:type="dxa"/>
          </w:tcPr>
          <w:p w14:paraId="3E9D1290" w14:textId="77777777" w:rsidR="00CA1CF3" w:rsidRPr="00FA08D1" w:rsidRDefault="00CA1CF3" w:rsidP="00FA08D1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0</w:t>
            </w:r>
          </w:p>
        </w:tc>
      </w:tr>
      <w:tr w:rsidR="00CA1CF3" w14:paraId="03A8E186" w14:textId="77777777" w:rsidTr="00CA1CF3">
        <w:tc>
          <w:tcPr>
            <w:tcW w:w="1906" w:type="dxa"/>
          </w:tcPr>
          <w:p w14:paraId="1F2CD15C" w14:textId="77777777" w:rsidR="00CA1CF3" w:rsidRPr="00FA08D1" w:rsidRDefault="00374248" w:rsidP="00290B7D">
            <w:pPr>
              <w:rPr>
                <w:sz w:val="20"/>
                <w:szCs w:val="20"/>
              </w:rPr>
            </w:pPr>
            <w:r w:rsidRPr="0078764E">
              <w:rPr>
                <w:b/>
                <w:sz w:val="20"/>
                <w:szCs w:val="20"/>
              </w:rPr>
              <w:t>Terminology</w:t>
            </w:r>
            <w:r w:rsidR="0078764E" w:rsidRPr="0078764E">
              <w:rPr>
                <w:b/>
                <w:sz w:val="20"/>
                <w:szCs w:val="20"/>
              </w:rPr>
              <w:t>:</w:t>
            </w:r>
            <w:r w:rsidR="00F153CD" w:rsidRPr="0078764E">
              <w:rPr>
                <w:b/>
                <w:sz w:val="20"/>
                <w:szCs w:val="20"/>
              </w:rPr>
              <w:br/>
            </w:r>
            <w:r w:rsidR="00F153CD" w:rsidRPr="00FA08D1">
              <w:rPr>
                <w:sz w:val="20"/>
                <w:szCs w:val="20"/>
              </w:rPr>
              <w:t xml:space="preserve">▪ </w:t>
            </w:r>
            <w:r w:rsidR="00290B7D">
              <w:rPr>
                <w:sz w:val="20"/>
                <w:szCs w:val="20"/>
              </w:rPr>
              <w:t>4</w:t>
            </w:r>
            <w:r w:rsidR="00F153CD" w:rsidRPr="00FA08D1">
              <w:rPr>
                <w:sz w:val="20"/>
                <w:szCs w:val="20"/>
              </w:rPr>
              <w:t xml:space="preserve"> Definitions</w:t>
            </w:r>
            <w:r w:rsidR="00F153CD" w:rsidRPr="00FA08D1">
              <w:rPr>
                <w:sz w:val="20"/>
                <w:szCs w:val="20"/>
              </w:rPr>
              <w:br/>
              <w:t xml:space="preserve">▪ </w:t>
            </w:r>
            <w:r w:rsidR="00290B7D">
              <w:rPr>
                <w:sz w:val="20"/>
                <w:szCs w:val="20"/>
              </w:rPr>
              <w:t>4</w:t>
            </w:r>
            <w:r w:rsidR="00F153CD" w:rsidRPr="00FA08D1">
              <w:rPr>
                <w:sz w:val="20"/>
                <w:szCs w:val="20"/>
              </w:rPr>
              <w:t xml:space="preserve"> Diagrams</w:t>
            </w:r>
          </w:p>
        </w:tc>
        <w:tc>
          <w:tcPr>
            <w:tcW w:w="1929" w:type="dxa"/>
          </w:tcPr>
          <w:p w14:paraId="15688B9E" w14:textId="77777777" w:rsidR="00CA1CF3" w:rsidRPr="00F153CD" w:rsidRDefault="00F153CD" w:rsidP="00290B7D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 xml:space="preserve">Student has </w:t>
            </w:r>
            <w:r>
              <w:rPr>
                <w:sz w:val="20"/>
                <w:szCs w:val="20"/>
              </w:rPr>
              <w:t xml:space="preserve">met the requirements for all </w:t>
            </w:r>
            <w:r w:rsidR="00290B7D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items.</w:t>
            </w:r>
          </w:p>
        </w:tc>
        <w:tc>
          <w:tcPr>
            <w:tcW w:w="1929" w:type="dxa"/>
          </w:tcPr>
          <w:p w14:paraId="66C0F407" w14:textId="77777777" w:rsidR="00F153CD" w:rsidRPr="00F153CD" w:rsidRDefault="00F153CD" w:rsidP="00290B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Student has met the requirements for </w:t>
            </w:r>
            <w:r w:rsidR="00290B7D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-</w:t>
            </w:r>
            <w:r w:rsidR="00290B7D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 xml:space="preserve"> of the items. </w:t>
            </w:r>
          </w:p>
        </w:tc>
        <w:tc>
          <w:tcPr>
            <w:tcW w:w="1906" w:type="dxa"/>
          </w:tcPr>
          <w:p w14:paraId="135EA343" w14:textId="77777777" w:rsidR="00CA1CF3" w:rsidRPr="00F153CD" w:rsidRDefault="00F153CD" w:rsidP="00290B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has met the requirements for only 1-</w:t>
            </w:r>
            <w:r w:rsidR="00290B7D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items.</w:t>
            </w:r>
          </w:p>
        </w:tc>
        <w:tc>
          <w:tcPr>
            <w:tcW w:w="1906" w:type="dxa"/>
          </w:tcPr>
          <w:p w14:paraId="30A9F857" w14:textId="77777777" w:rsidR="00CA1CF3" w:rsidRPr="00F153CD" w:rsidRDefault="00374248" w:rsidP="00CA1CF3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>Not included.</w:t>
            </w:r>
          </w:p>
        </w:tc>
      </w:tr>
      <w:tr w:rsidR="00CA1CF3" w14:paraId="5BE3CA48" w14:textId="77777777" w:rsidTr="00CA1CF3">
        <w:tc>
          <w:tcPr>
            <w:tcW w:w="1906" w:type="dxa"/>
          </w:tcPr>
          <w:p w14:paraId="00E082D6" w14:textId="77777777" w:rsidR="00CA1CF3" w:rsidRPr="00FA08D1" w:rsidRDefault="00FA08D1" w:rsidP="00CA1CF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To Use:</w:t>
            </w:r>
            <w:r>
              <w:rPr>
                <w:sz w:val="20"/>
                <w:szCs w:val="20"/>
              </w:rPr>
              <w:br/>
              <w:t>▪ Angles → Parallel</w:t>
            </w:r>
            <w:r>
              <w:rPr>
                <w:sz w:val="20"/>
                <w:szCs w:val="20"/>
              </w:rPr>
              <w:br/>
              <w:t>▪ Parallel →Angles</w:t>
            </w:r>
          </w:p>
        </w:tc>
        <w:tc>
          <w:tcPr>
            <w:tcW w:w="1929" w:type="dxa"/>
          </w:tcPr>
          <w:p w14:paraId="40080536" w14:textId="77777777" w:rsidR="00CA1CF3" w:rsidRPr="00F153CD" w:rsidRDefault="00FA08D1" w:rsidP="00CA1C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can clearly articulate how to relate one item to the other.</w:t>
            </w:r>
          </w:p>
        </w:tc>
        <w:tc>
          <w:tcPr>
            <w:tcW w:w="1929" w:type="dxa"/>
          </w:tcPr>
          <w:p w14:paraId="0EBCCEAD" w14:textId="77777777" w:rsidR="00CA1CF3" w:rsidRPr="00F153CD" w:rsidRDefault="00FA08D1" w:rsidP="00CA1C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has trouble articulating the relationship between the items.</w:t>
            </w:r>
          </w:p>
        </w:tc>
        <w:tc>
          <w:tcPr>
            <w:tcW w:w="1906" w:type="dxa"/>
          </w:tcPr>
          <w:p w14:paraId="7C516A8E" w14:textId="77777777" w:rsidR="00CA1CF3" w:rsidRPr="00F153CD" w:rsidRDefault="00FA08D1" w:rsidP="00CA1C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has an incorrect or overly simplified idea of the relationship.</w:t>
            </w:r>
          </w:p>
        </w:tc>
        <w:tc>
          <w:tcPr>
            <w:tcW w:w="1906" w:type="dxa"/>
          </w:tcPr>
          <w:p w14:paraId="5A71D421" w14:textId="77777777" w:rsidR="00CA1CF3" w:rsidRPr="00F153CD" w:rsidRDefault="00374248" w:rsidP="00CA1CF3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>Not included.</w:t>
            </w:r>
          </w:p>
        </w:tc>
      </w:tr>
    </w:tbl>
    <w:p w14:paraId="4CD41342" w14:textId="77777777" w:rsidR="00ED1128" w:rsidRDefault="00ED1128" w:rsidP="00907446"/>
    <w:p w14:paraId="7EF3A26A" w14:textId="77777777" w:rsidR="00ED1128" w:rsidRDefault="00ED1128" w:rsidP="00907446">
      <w:pPr>
        <w:rPr>
          <w:rFonts w:ascii="Matura MT Script Capitals" w:hAnsi="Matura MT Script Capitals"/>
          <w:sz w:val="28"/>
          <w:szCs w:val="28"/>
          <w:u w:val="single"/>
        </w:rPr>
      </w:pPr>
      <w:r>
        <w:t>Space for your Study Guide:</w:t>
      </w:r>
    </w:p>
    <w:p w14:paraId="63AABBBC" w14:textId="77777777" w:rsidR="00ED1128" w:rsidRDefault="00ED1128">
      <w:pPr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br w:type="page"/>
      </w:r>
    </w:p>
    <w:p w14:paraId="27F1059F" w14:textId="77777777" w:rsidR="00907446" w:rsidRPr="0003352F" w:rsidRDefault="00907446" w:rsidP="00907446">
      <w:pPr>
        <w:rPr>
          <w:rFonts w:ascii="Matura MT Script Capitals" w:hAnsi="Matura MT Script Capitals"/>
          <w:sz w:val="28"/>
          <w:szCs w:val="28"/>
          <w:u w:val="single"/>
        </w:rPr>
      </w:pPr>
      <w:r w:rsidRPr="0003352F">
        <w:rPr>
          <w:rFonts w:ascii="Matura MT Script Capitals" w:hAnsi="Matura MT Script Capitals"/>
          <w:sz w:val="28"/>
          <w:szCs w:val="28"/>
          <w:u w:val="single"/>
        </w:rPr>
        <w:lastRenderedPageBreak/>
        <w:t>Chapter 2.1: Exploring Parallel Lines: Summative Questions</w:t>
      </w:r>
      <w:r w:rsidR="00E54ECC">
        <w:rPr>
          <w:rFonts w:ascii="Matura MT Script Capitals" w:hAnsi="Matura MT Script Capitals"/>
          <w:sz w:val="28"/>
          <w:szCs w:val="28"/>
          <w:u w:val="single"/>
        </w:rPr>
        <w:tab/>
      </w:r>
      <w:r w:rsidR="00E54ECC">
        <w:rPr>
          <w:rFonts w:ascii="Matura MT Script Capitals" w:hAnsi="Matura MT Script Capitals"/>
          <w:sz w:val="28"/>
          <w:szCs w:val="28"/>
          <w:u w:val="single"/>
        </w:rPr>
        <w:tab/>
        <w:t>/4</w:t>
      </w:r>
    </w:p>
    <w:p w14:paraId="647174EF" w14:textId="77777777" w:rsidR="00871A4B" w:rsidRDefault="00907446" w:rsidP="00CA1CF3">
      <w:pPr>
        <w:rPr>
          <w:i/>
          <w:sz w:val="16"/>
          <w:szCs w:val="16"/>
        </w:rPr>
      </w:pPr>
      <w:r>
        <w:rPr>
          <w:b/>
        </w:rPr>
        <w:t>Q1:</w:t>
      </w:r>
      <w:r>
        <w:t xml:space="preserve"> </w:t>
      </w:r>
      <w:r w:rsidR="00864ECB">
        <w:t xml:space="preserve">In each diagram, is AB parallel to CD? </w:t>
      </w:r>
      <w:r w:rsidR="00864ECB" w:rsidRPr="00864ECB">
        <w:rPr>
          <w:b/>
        </w:rPr>
        <w:t>Explain how you know</w:t>
      </w:r>
      <w:r w:rsidR="00864ECB">
        <w:t xml:space="preserve">. </w:t>
      </w:r>
      <w:r>
        <w:t xml:space="preserve"> </w:t>
      </w:r>
      <w:r w:rsidRPr="00907446">
        <w:rPr>
          <w:i/>
          <w:sz w:val="16"/>
          <w:szCs w:val="16"/>
        </w:rPr>
        <w:t>(</w:t>
      </w:r>
      <w:r w:rsidR="00864ECB">
        <w:rPr>
          <w:i/>
          <w:sz w:val="16"/>
          <w:szCs w:val="16"/>
        </w:rPr>
        <w:t>4</w:t>
      </w:r>
      <w:r w:rsidR="00E54ECC">
        <w:rPr>
          <w:i/>
          <w:sz w:val="16"/>
          <w:szCs w:val="16"/>
        </w:rPr>
        <w:t xml:space="preserve"> </w:t>
      </w:r>
      <w:r w:rsidRPr="00907446">
        <w:rPr>
          <w:i/>
          <w:sz w:val="16"/>
          <w:szCs w:val="16"/>
        </w:rPr>
        <w:t>marks)</w:t>
      </w:r>
    </w:p>
    <w:p w14:paraId="6F9FDC4C" w14:textId="77777777" w:rsidR="00864ECB" w:rsidRDefault="00864ECB" w:rsidP="00CA1CF3">
      <w:r>
        <w:rPr>
          <w:noProof/>
        </w:rPr>
        <w:drawing>
          <wp:inline distT="0" distB="0" distL="0" distR="0" wp14:anchorId="74B3C1DD" wp14:editId="2F212097">
            <wp:extent cx="5961913" cy="2219325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58596" t="31008" r="10580" b="39445"/>
                    <a:stretch/>
                  </pic:blipFill>
                  <pic:spPr bwMode="auto">
                    <a:xfrm>
                      <a:off x="0" y="0"/>
                      <a:ext cx="5974306" cy="2223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D349E4" w14:textId="77777777" w:rsidR="00864ECB" w:rsidRDefault="00864ECB">
      <w:pPr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br w:type="page"/>
      </w:r>
    </w:p>
    <w:p w14:paraId="5EC69A73" w14:textId="77777777" w:rsidR="0003352F" w:rsidRPr="0003352F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03352F">
        <w:rPr>
          <w:rFonts w:ascii="Matura MT Script Capitals" w:hAnsi="Matura MT Script Capitals"/>
          <w:sz w:val="28"/>
          <w:szCs w:val="28"/>
          <w:u w:val="single"/>
        </w:rPr>
        <w:lastRenderedPageBreak/>
        <w:t>Chapter 2.2: Angles Formed by Parallel Lines: Study Guide</w:t>
      </w:r>
      <w:r w:rsidR="00A0548E">
        <w:rPr>
          <w:rFonts w:ascii="Matura MT Script Capitals" w:hAnsi="Matura MT Script Capitals"/>
          <w:sz w:val="28"/>
          <w:szCs w:val="28"/>
          <w:u w:val="single"/>
        </w:rPr>
        <w:tab/>
      </w:r>
      <w:r w:rsidR="00A0548E">
        <w:rPr>
          <w:rFonts w:ascii="Matura MT Script Capitals" w:hAnsi="Matura MT Script Capitals"/>
          <w:sz w:val="28"/>
          <w:szCs w:val="28"/>
          <w:u w:val="single"/>
        </w:rPr>
        <w:tab/>
        <w:t>/3</w:t>
      </w:r>
    </w:p>
    <w:p w14:paraId="042019D4" w14:textId="77777777" w:rsidR="0003352F" w:rsidRDefault="0003352F" w:rsidP="0003352F">
      <w:r>
        <w:t>Study Guide Requirements:</w:t>
      </w:r>
    </w:p>
    <w:p w14:paraId="5E8B8AA4" w14:textId="77777777" w:rsidR="00290B7D" w:rsidRDefault="00290B7D" w:rsidP="00290B7D">
      <w:pPr>
        <w:pStyle w:val="ListParagraph"/>
        <w:numPr>
          <w:ilvl w:val="0"/>
          <w:numId w:val="4"/>
        </w:numPr>
      </w:pPr>
      <w:r>
        <w:t xml:space="preserve">Include </w:t>
      </w:r>
      <w:r w:rsidRPr="00F153CD">
        <w:rPr>
          <w:b/>
        </w:rPr>
        <w:t>definitions</w:t>
      </w:r>
      <w:r>
        <w:t xml:space="preserve"> explaining and </w:t>
      </w:r>
      <w:r w:rsidRPr="00F153CD">
        <w:rPr>
          <w:b/>
        </w:rPr>
        <w:t>diagrams</w:t>
      </w:r>
      <w:r>
        <w:t xml:space="preserve"> demonstrating the following:</w:t>
      </w:r>
    </w:p>
    <w:p w14:paraId="2A52B15C" w14:textId="77777777" w:rsidR="00290B7D" w:rsidRDefault="00290B7D" w:rsidP="00290B7D">
      <w:pPr>
        <w:pStyle w:val="ListParagraph"/>
        <w:numPr>
          <w:ilvl w:val="1"/>
          <w:numId w:val="4"/>
        </w:numPr>
      </w:pPr>
      <w:r>
        <w:t>Alternating Interior Angles</w:t>
      </w:r>
    </w:p>
    <w:p w14:paraId="416AF2F5" w14:textId="77777777" w:rsidR="00290B7D" w:rsidRDefault="00290B7D" w:rsidP="00290B7D">
      <w:pPr>
        <w:pStyle w:val="ListParagraph"/>
        <w:numPr>
          <w:ilvl w:val="1"/>
          <w:numId w:val="4"/>
        </w:numPr>
      </w:pPr>
      <w:r>
        <w:t>Alternating Exterior Angles</w:t>
      </w:r>
    </w:p>
    <w:p w14:paraId="3EF7875B" w14:textId="77777777" w:rsidR="00290B7D" w:rsidRDefault="00290B7D" w:rsidP="00290B7D">
      <w:pPr>
        <w:pStyle w:val="ListParagraph"/>
        <w:numPr>
          <w:ilvl w:val="1"/>
          <w:numId w:val="4"/>
        </w:numPr>
      </w:pPr>
      <w:r>
        <w:t xml:space="preserve">Vertically Opposite Angles (HINT: Look at </w:t>
      </w:r>
      <w:r w:rsidR="003024F4">
        <w:t xml:space="preserve">Tuyet’s Solution; </w:t>
      </w:r>
      <w:proofErr w:type="spellStart"/>
      <w:r w:rsidR="003024F4">
        <w:t>Pg</w:t>
      </w:r>
      <w:proofErr w:type="spellEnd"/>
      <w:r w:rsidR="003024F4">
        <w:t xml:space="preserve"> 75)</w:t>
      </w:r>
    </w:p>
    <w:p w14:paraId="39108C8B" w14:textId="77777777" w:rsidR="003024F4" w:rsidRDefault="003024F4" w:rsidP="00290B7D">
      <w:pPr>
        <w:pStyle w:val="ListParagraph"/>
        <w:numPr>
          <w:ilvl w:val="1"/>
          <w:numId w:val="4"/>
        </w:numPr>
      </w:pPr>
      <w:r>
        <w:t xml:space="preserve">Supplementary Angles (HINT: Look at Ali’s Solution; </w:t>
      </w:r>
      <w:proofErr w:type="spellStart"/>
      <w:r>
        <w:t>Pg</w:t>
      </w:r>
      <w:proofErr w:type="spellEnd"/>
      <w:r>
        <w:t xml:space="preserve"> 75)</w:t>
      </w:r>
    </w:p>
    <w:p w14:paraId="4AEC8C35" w14:textId="77777777" w:rsidR="0003352F" w:rsidRDefault="0003352F" w:rsidP="0003352F">
      <w:r>
        <w:t>Study Guide Marking Rubric: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6"/>
        <w:gridCol w:w="1929"/>
        <w:gridCol w:w="1929"/>
        <w:gridCol w:w="1906"/>
        <w:gridCol w:w="1906"/>
      </w:tblGrid>
      <w:tr w:rsidR="00864ECB" w14:paraId="0DE918AD" w14:textId="77777777" w:rsidTr="009D3D54">
        <w:tc>
          <w:tcPr>
            <w:tcW w:w="1906" w:type="dxa"/>
          </w:tcPr>
          <w:p w14:paraId="6FCBB3AE" w14:textId="77777777" w:rsidR="00864ECB" w:rsidRPr="00F153CD" w:rsidRDefault="00864ECB" w:rsidP="009D3D54">
            <w:pPr>
              <w:rPr>
                <w:sz w:val="20"/>
                <w:szCs w:val="20"/>
              </w:rPr>
            </w:pPr>
          </w:p>
        </w:tc>
        <w:tc>
          <w:tcPr>
            <w:tcW w:w="1929" w:type="dxa"/>
          </w:tcPr>
          <w:p w14:paraId="74B8FFA9" w14:textId="77777777" w:rsidR="00864ECB" w:rsidRPr="00FA08D1" w:rsidRDefault="00864ECB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929" w:type="dxa"/>
          </w:tcPr>
          <w:p w14:paraId="7834F47F" w14:textId="77777777" w:rsidR="00864ECB" w:rsidRPr="00FA08D1" w:rsidRDefault="00864ECB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906" w:type="dxa"/>
          </w:tcPr>
          <w:p w14:paraId="2294A0F4" w14:textId="77777777" w:rsidR="00864ECB" w:rsidRPr="00FA08D1" w:rsidRDefault="00864ECB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906" w:type="dxa"/>
          </w:tcPr>
          <w:p w14:paraId="3AEF6B03" w14:textId="77777777" w:rsidR="00864ECB" w:rsidRPr="00FA08D1" w:rsidRDefault="00864ECB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0</w:t>
            </w:r>
          </w:p>
        </w:tc>
      </w:tr>
      <w:tr w:rsidR="00864ECB" w14:paraId="661ACACA" w14:textId="77777777" w:rsidTr="009D3D54">
        <w:tc>
          <w:tcPr>
            <w:tcW w:w="1906" w:type="dxa"/>
          </w:tcPr>
          <w:p w14:paraId="42645C5F" w14:textId="77777777" w:rsidR="00864ECB" w:rsidRPr="00FA08D1" w:rsidRDefault="00864ECB" w:rsidP="003024F4">
            <w:pPr>
              <w:rPr>
                <w:sz w:val="20"/>
                <w:szCs w:val="20"/>
              </w:rPr>
            </w:pPr>
            <w:r w:rsidRPr="0078764E">
              <w:rPr>
                <w:b/>
                <w:sz w:val="20"/>
                <w:szCs w:val="20"/>
              </w:rPr>
              <w:t>Terminology</w:t>
            </w:r>
            <w:r w:rsidR="0078764E" w:rsidRPr="0078764E">
              <w:rPr>
                <w:b/>
                <w:sz w:val="20"/>
                <w:szCs w:val="20"/>
              </w:rPr>
              <w:t>:</w:t>
            </w:r>
            <w:r w:rsidRPr="0078764E">
              <w:rPr>
                <w:b/>
                <w:sz w:val="20"/>
                <w:szCs w:val="20"/>
              </w:rPr>
              <w:br/>
            </w:r>
            <w:r w:rsidRPr="00FA08D1">
              <w:rPr>
                <w:sz w:val="20"/>
                <w:szCs w:val="20"/>
              </w:rPr>
              <w:t xml:space="preserve">▪ </w:t>
            </w:r>
            <w:r w:rsidR="003024F4">
              <w:rPr>
                <w:sz w:val="20"/>
                <w:szCs w:val="20"/>
              </w:rPr>
              <w:t>4</w:t>
            </w:r>
            <w:r w:rsidRPr="00FA08D1">
              <w:rPr>
                <w:sz w:val="20"/>
                <w:szCs w:val="20"/>
              </w:rPr>
              <w:t xml:space="preserve"> Definitions</w:t>
            </w:r>
            <w:r w:rsidRPr="00FA08D1">
              <w:rPr>
                <w:sz w:val="20"/>
                <w:szCs w:val="20"/>
              </w:rPr>
              <w:br/>
              <w:t xml:space="preserve">▪ </w:t>
            </w:r>
            <w:r w:rsidR="003024F4">
              <w:rPr>
                <w:sz w:val="20"/>
                <w:szCs w:val="20"/>
              </w:rPr>
              <w:t>4</w:t>
            </w:r>
            <w:r w:rsidRPr="00FA08D1">
              <w:rPr>
                <w:sz w:val="20"/>
                <w:szCs w:val="20"/>
              </w:rPr>
              <w:t xml:space="preserve"> Diagrams</w:t>
            </w:r>
          </w:p>
        </w:tc>
        <w:tc>
          <w:tcPr>
            <w:tcW w:w="1929" w:type="dxa"/>
          </w:tcPr>
          <w:p w14:paraId="1F3872D8" w14:textId="77777777" w:rsidR="00864ECB" w:rsidRPr="00F153CD" w:rsidRDefault="00864ECB" w:rsidP="003024F4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 xml:space="preserve">Student has </w:t>
            </w:r>
            <w:r>
              <w:rPr>
                <w:sz w:val="20"/>
                <w:szCs w:val="20"/>
              </w:rPr>
              <w:t xml:space="preserve">met the requirements for all </w:t>
            </w:r>
            <w:r w:rsidR="003024F4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items.</w:t>
            </w:r>
          </w:p>
        </w:tc>
        <w:tc>
          <w:tcPr>
            <w:tcW w:w="1929" w:type="dxa"/>
          </w:tcPr>
          <w:p w14:paraId="539A8323" w14:textId="77777777" w:rsidR="00864ECB" w:rsidRPr="00F153CD" w:rsidRDefault="00864ECB" w:rsidP="003024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Student has met the requirements for </w:t>
            </w:r>
            <w:r w:rsidR="003024F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-</w:t>
            </w:r>
            <w:r w:rsidR="003024F4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 xml:space="preserve"> of the items. </w:t>
            </w:r>
          </w:p>
        </w:tc>
        <w:tc>
          <w:tcPr>
            <w:tcW w:w="1906" w:type="dxa"/>
          </w:tcPr>
          <w:p w14:paraId="69A5B82B" w14:textId="77777777" w:rsidR="00864ECB" w:rsidRPr="00F153CD" w:rsidRDefault="00864ECB" w:rsidP="003024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has met the requirements for only 1-</w:t>
            </w:r>
            <w:r w:rsidR="003024F4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items.</w:t>
            </w:r>
          </w:p>
        </w:tc>
        <w:tc>
          <w:tcPr>
            <w:tcW w:w="1906" w:type="dxa"/>
          </w:tcPr>
          <w:p w14:paraId="15973D63" w14:textId="77777777" w:rsidR="00864ECB" w:rsidRPr="00F153CD" w:rsidRDefault="00864ECB" w:rsidP="009D3D54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>Not included.</w:t>
            </w:r>
          </w:p>
        </w:tc>
      </w:tr>
    </w:tbl>
    <w:p w14:paraId="2CE2A0B1" w14:textId="77777777" w:rsidR="00A0548E" w:rsidRDefault="00A0548E" w:rsidP="0003352F"/>
    <w:p w14:paraId="0D3B8311" w14:textId="77777777" w:rsidR="00A0548E" w:rsidRDefault="00A0548E" w:rsidP="00A0548E">
      <w:pPr>
        <w:rPr>
          <w:rFonts w:ascii="Matura MT Script Capitals" w:hAnsi="Matura MT Script Capitals"/>
          <w:sz w:val="28"/>
          <w:szCs w:val="28"/>
          <w:u w:val="single"/>
        </w:rPr>
      </w:pPr>
      <w:r>
        <w:t>Space for your Study Guide:</w:t>
      </w:r>
    </w:p>
    <w:p w14:paraId="3F1FD1B5" w14:textId="77777777" w:rsidR="00A0548E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871A4B">
        <w:br/>
      </w:r>
    </w:p>
    <w:p w14:paraId="42BCDEE0" w14:textId="77777777" w:rsidR="00A0548E" w:rsidRDefault="00A0548E">
      <w:pPr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br w:type="page"/>
      </w:r>
    </w:p>
    <w:p w14:paraId="62BF1436" w14:textId="77777777" w:rsidR="0003352F" w:rsidRPr="0003352F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03352F">
        <w:rPr>
          <w:rFonts w:ascii="Matura MT Script Capitals" w:hAnsi="Matura MT Script Capitals"/>
          <w:sz w:val="28"/>
          <w:szCs w:val="28"/>
          <w:u w:val="single"/>
        </w:rPr>
        <w:lastRenderedPageBreak/>
        <w:t>Chapter 2.2: Angles Formed by Parallel Lines: Summative Questions</w:t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</w:r>
      <w:r w:rsidR="00456FB6">
        <w:rPr>
          <w:rFonts w:ascii="Matura MT Script Capitals" w:hAnsi="Matura MT Script Capitals"/>
          <w:sz w:val="28"/>
          <w:szCs w:val="28"/>
          <w:u w:val="single"/>
        </w:rPr>
        <w:tab/>
        <w:t>/6</w:t>
      </w:r>
    </w:p>
    <w:p w14:paraId="5777377A" w14:textId="77777777" w:rsidR="00456FB6" w:rsidRDefault="00456FB6" w:rsidP="00B45A03">
      <w:pPr>
        <w:rPr>
          <w:b/>
        </w:rPr>
      </w:pPr>
    </w:p>
    <w:p w14:paraId="139837B0" w14:textId="77777777" w:rsidR="0003352F" w:rsidRDefault="0003352F" w:rsidP="00B45A03">
      <w:pPr>
        <w:rPr>
          <w:i/>
          <w:sz w:val="16"/>
          <w:szCs w:val="16"/>
        </w:rPr>
      </w:pPr>
      <w:r>
        <w:rPr>
          <w:b/>
        </w:rPr>
        <w:t>Q</w:t>
      </w:r>
      <w:r w:rsidR="0078764E">
        <w:rPr>
          <w:b/>
        </w:rPr>
        <w:t>2</w:t>
      </w:r>
      <w:r>
        <w:rPr>
          <w:b/>
        </w:rPr>
        <w:t>:</w:t>
      </w:r>
      <w:r>
        <w:t xml:space="preserve"> </w:t>
      </w:r>
      <w:r w:rsidR="00B45A03">
        <w:t xml:space="preserve">Determine the measure of </w:t>
      </w:r>
      <w:r w:rsidR="00B45A03">
        <w:rPr>
          <w:rFonts w:ascii="Cambria Math" w:hAnsi="Cambria Math"/>
        </w:rPr>
        <w:t>∠</w:t>
      </w:r>
      <w:r w:rsidR="006C0F90">
        <w:rPr>
          <w:i/>
        </w:rPr>
        <w:t>c</w:t>
      </w:r>
      <w:r w:rsidR="00B45A03">
        <w:t xml:space="preserve"> </w:t>
      </w:r>
      <w:r w:rsidR="00E84399">
        <w:t xml:space="preserve">and </w:t>
      </w:r>
      <w:r w:rsidR="00B45A03">
        <w:rPr>
          <w:rFonts w:ascii="Cambria Math" w:hAnsi="Cambria Math"/>
        </w:rPr>
        <w:t>∠</w:t>
      </w:r>
      <w:r w:rsidR="006C0F90">
        <w:rPr>
          <w:i/>
        </w:rPr>
        <w:t>b</w:t>
      </w:r>
      <w:r w:rsidR="00B45A03">
        <w:t xml:space="preserve">. For each, explain how you were able to determine this, using your terminology from this chapter. </w:t>
      </w:r>
      <w:r w:rsidRPr="00B45A03">
        <w:rPr>
          <w:i/>
          <w:sz w:val="16"/>
          <w:szCs w:val="16"/>
        </w:rPr>
        <w:t>(</w:t>
      </w:r>
      <w:r w:rsidR="006C0F90">
        <w:rPr>
          <w:i/>
          <w:sz w:val="16"/>
          <w:szCs w:val="16"/>
        </w:rPr>
        <w:t>2</w:t>
      </w:r>
      <w:r w:rsidR="00E84399">
        <w:rPr>
          <w:i/>
          <w:sz w:val="16"/>
          <w:szCs w:val="16"/>
        </w:rPr>
        <w:t xml:space="preserve"> </w:t>
      </w:r>
      <w:r w:rsidRPr="00B45A03">
        <w:rPr>
          <w:i/>
          <w:sz w:val="16"/>
          <w:szCs w:val="16"/>
        </w:rPr>
        <w:t>marks</w:t>
      </w:r>
      <w:r w:rsidR="00456FB6">
        <w:rPr>
          <w:i/>
          <w:sz w:val="16"/>
          <w:szCs w:val="16"/>
        </w:rPr>
        <w:t xml:space="preserve"> for correct angle measures, </w:t>
      </w:r>
      <w:r w:rsidR="006C0F90">
        <w:rPr>
          <w:i/>
          <w:sz w:val="16"/>
          <w:szCs w:val="16"/>
        </w:rPr>
        <w:t>2</w:t>
      </w:r>
      <w:r w:rsidR="00456FB6">
        <w:rPr>
          <w:i/>
          <w:sz w:val="16"/>
          <w:szCs w:val="16"/>
        </w:rPr>
        <w:t xml:space="preserve"> marks for explanations; </w:t>
      </w:r>
      <w:r w:rsidR="00190D57">
        <w:rPr>
          <w:i/>
          <w:sz w:val="16"/>
          <w:szCs w:val="16"/>
        </w:rPr>
        <w:t>4</w:t>
      </w:r>
      <w:r w:rsidR="00456FB6">
        <w:rPr>
          <w:i/>
          <w:sz w:val="16"/>
          <w:szCs w:val="16"/>
        </w:rPr>
        <w:t xml:space="preserve"> marks total</w:t>
      </w:r>
      <w:r w:rsidRPr="00B45A03">
        <w:rPr>
          <w:i/>
          <w:sz w:val="16"/>
          <w:szCs w:val="16"/>
        </w:rPr>
        <w:t>)</w:t>
      </w:r>
    </w:p>
    <w:p w14:paraId="519D11C9" w14:textId="77777777" w:rsidR="00B45A03" w:rsidRPr="00B45A03" w:rsidRDefault="00B45A03" w:rsidP="00B45A03">
      <w:pPr>
        <w:rPr>
          <w:i/>
          <w:sz w:val="16"/>
          <w:szCs w:val="16"/>
        </w:rPr>
      </w:pPr>
      <w:r>
        <w:rPr>
          <w:i/>
          <w:sz w:val="16"/>
          <w:szCs w:val="16"/>
        </w:rPr>
        <w:tab/>
        <w:t>▪ Corresponding Angles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>▪ Alternating Interior Angles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>▪ Alternating Exterior Angles</w:t>
      </w:r>
      <w:r>
        <w:rPr>
          <w:i/>
          <w:sz w:val="16"/>
          <w:szCs w:val="16"/>
        </w:rPr>
        <w:br/>
      </w:r>
      <w:r>
        <w:rPr>
          <w:i/>
          <w:sz w:val="16"/>
          <w:szCs w:val="16"/>
        </w:rPr>
        <w:tab/>
        <w:t>▪ Vertically Opposite Angles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>▪ Supplementary Angles</w:t>
      </w:r>
    </w:p>
    <w:p w14:paraId="11C0245D" w14:textId="77777777" w:rsidR="00B45A03" w:rsidRDefault="00B45A03" w:rsidP="0003352F">
      <w:r>
        <w:rPr>
          <w:noProof/>
        </w:rPr>
        <w:drawing>
          <wp:inline distT="0" distB="0" distL="0" distR="0" wp14:anchorId="24EC0A83" wp14:editId="0E5C0C46">
            <wp:extent cx="4216443" cy="26765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63082" t="28926" r="18459" b="40902"/>
                    <a:stretch/>
                  </pic:blipFill>
                  <pic:spPr bwMode="auto">
                    <a:xfrm>
                      <a:off x="0" y="0"/>
                      <a:ext cx="4223211" cy="2680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3FBD2F" w14:textId="77777777" w:rsidR="00E84399" w:rsidRDefault="00E84399" w:rsidP="0003352F"/>
    <w:p w14:paraId="0F496CCC" w14:textId="77777777" w:rsidR="00E84399" w:rsidRDefault="00E84399" w:rsidP="0003352F"/>
    <w:p w14:paraId="0EDF94D8" w14:textId="77777777" w:rsidR="00E84399" w:rsidRDefault="00E84399" w:rsidP="0003352F"/>
    <w:p w14:paraId="325DE7EE" w14:textId="77777777" w:rsidR="00E84399" w:rsidRDefault="00E84399" w:rsidP="0003352F"/>
    <w:p w14:paraId="5797578C" w14:textId="77777777" w:rsidR="00E84399" w:rsidRDefault="00E84399" w:rsidP="0003352F"/>
    <w:p w14:paraId="640677A4" w14:textId="77777777" w:rsidR="00E84399" w:rsidRDefault="00E84399" w:rsidP="0003352F"/>
    <w:p w14:paraId="6728A9FD" w14:textId="77777777" w:rsidR="00E84399" w:rsidRDefault="00E84399" w:rsidP="0003352F">
      <w:r w:rsidRPr="00E84399">
        <w:rPr>
          <w:b/>
        </w:rPr>
        <w:t>Q</w:t>
      </w:r>
      <w:r w:rsidR="0078764E">
        <w:rPr>
          <w:b/>
        </w:rPr>
        <w:t>3</w:t>
      </w:r>
      <w:r w:rsidRPr="00E84399">
        <w:rPr>
          <w:b/>
        </w:rPr>
        <w:t>:</w:t>
      </w:r>
      <w:r>
        <w:t xml:space="preserve"> Using your terminology, what is the relationship of </w:t>
      </w:r>
      <w:r>
        <w:rPr>
          <w:rFonts w:ascii="Cambria Math" w:hAnsi="Cambria Math"/>
        </w:rPr>
        <w:t>∠</w:t>
      </w:r>
      <w:r>
        <w:t xml:space="preserve">d to </w:t>
      </w:r>
      <w:r>
        <w:rPr>
          <w:rFonts w:ascii="Cambria Math" w:hAnsi="Cambria Math"/>
        </w:rPr>
        <w:t>∠</w:t>
      </w:r>
      <w:r>
        <w:t xml:space="preserve">c? </w:t>
      </w:r>
      <w:r w:rsidRPr="00E84399">
        <w:rPr>
          <w:i/>
          <w:sz w:val="16"/>
          <w:szCs w:val="16"/>
        </w:rPr>
        <w:t>(1 mark)</w:t>
      </w:r>
    </w:p>
    <w:p w14:paraId="1E0E3FD4" w14:textId="77777777" w:rsidR="00E84399" w:rsidRDefault="00E84399" w:rsidP="0003352F">
      <w:pPr>
        <w:rPr>
          <w:b/>
        </w:rPr>
      </w:pPr>
    </w:p>
    <w:p w14:paraId="23B37797" w14:textId="77777777" w:rsidR="00E84399" w:rsidRDefault="00E84399" w:rsidP="0003352F">
      <w:pPr>
        <w:rPr>
          <w:b/>
        </w:rPr>
      </w:pPr>
    </w:p>
    <w:p w14:paraId="36FFB1F3" w14:textId="77777777" w:rsidR="00E84399" w:rsidRDefault="00E84399" w:rsidP="0003352F">
      <w:r w:rsidRPr="00E84399">
        <w:rPr>
          <w:b/>
        </w:rPr>
        <w:t>Q</w:t>
      </w:r>
      <w:r w:rsidR="0078764E">
        <w:rPr>
          <w:b/>
        </w:rPr>
        <w:t>4</w:t>
      </w:r>
      <w:r w:rsidRPr="00E84399">
        <w:rPr>
          <w:b/>
        </w:rPr>
        <w:t>:</w:t>
      </w:r>
      <w:r>
        <w:t xml:space="preserve"> Using your terminology, what is the relationship of </w:t>
      </w:r>
      <w:r>
        <w:rPr>
          <w:rFonts w:ascii="Cambria Math" w:hAnsi="Cambria Math"/>
        </w:rPr>
        <w:t>∠</w:t>
      </w:r>
      <w:r>
        <w:t xml:space="preserve">d to </w:t>
      </w:r>
      <w:r>
        <w:rPr>
          <w:rFonts w:ascii="Cambria Math" w:hAnsi="Cambria Math"/>
        </w:rPr>
        <w:t>∠</w:t>
      </w:r>
      <w:r>
        <w:t xml:space="preserve">a? </w:t>
      </w:r>
      <w:r w:rsidRPr="00E84399">
        <w:rPr>
          <w:i/>
          <w:sz w:val="16"/>
          <w:szCs w:val="16"/>
        </w:rPr>
        <w:t>(1 mark)</w:t>
      </w:r>
    </w:p>
    <w:p w14:paraId="0A5A85CE" w14:textId="77777777" w:rsidR="00456FB6" w:rsidRDefault="00456FB6">
      <w:pPr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br w:type="page"/>
      </w:r>
    </w:p>
    <w:p w14:paraId="4DCBF119" w14:textId="77777777" w:rsidR="0003352F" w:rsidRPr="0003352F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03352F">
        <w:rPr>
          <w:rFonts w:ascii="Matura MT Script Capitals" w:hAnsi="Matura MT Script Capitals"/>
          <w:sz w:val="28"/>
          <w:szCs w:val="28"/>
          <w:u w:val="single"/>
        </w:rPr>
        <w:lastRenderedPageBreak/>
        <w:t>Chapter 2.</w:t>
      </w:r>
      <w:r>
        <w:rPr>
          <w:rFonts w:ascii="Matura MT Script Capitals" w:hAnsi="Matura MT Script Capitals"/>
          <w:sz w:val="28"/>
          <w:szCs w:val="28"/>
          <w:u w:val="single"/>
        </w:rPr>
        <w:t>3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 xml:space="preserve">: </w:t>
      </w:r>
      <w:r>
        <w:rPr>
          <w:rFonts w:ascii="Matura MT Script Capitals" w:hAnsi="Matura MT Script Capitals"/>
          <w:sz w:val="28"/>
          <w:szCs w:val="28"/>
          <w:u w:val="single"/>
        </w:rPr>
        <w:t>Angle Properties in Triangles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>: Study Guide</w:t>
      </w:r>
      <w:r w:rsidR="0060479F">
        <w:rPr>
          <w:rFonts w:ascii="Matura MT Script Capitals" w:hAnsi="Matura MT Script Capitals"/>
          <w:sz w:val="28"/>
          <w:szCs w:val="28"/>
          <w:u w:val="single"/>
        </w:rPr>
        <w:tab/>
      </w:r>
      <w:r w:rsidR="0060479F">
        <w:rPr>
          <w:rFonts w:ascii="Matura MT Script Capitals" w:hAnsi="Matura MT Script Capitals"/>
          <w:sz w:val="28"/>
          <w:szCs w:val="28"/>
          <w:u w:val="single"/>
        </w:rPr>
        <w:tab/>
      </w:r>
      <w:r w:rsidR="0060479F">
        <w:rPr>
          <w:rFonts w:ascii="Matura MT Script Capitals" w:hAnsi="Matura MT Script Capitals"/>
          <w:sz w:val="28"/>
          <w:szCs w:val="28"/>
          <w:u w:val="single"/>
        </w:rPr>
        <w:tab/>
        <w:t>/6</w:t>
      </w:r>
    </w:p>
    <w:p w14:paraId="23ED2DF1" w14:textId="77777777" w:rsidR="0003352F" w:rsidRDefault="0003352F" w:rsidP="0003352F">
      <w:r>
        <w:t>Study Guide Requirements:</w:t>
      </w:r>
    </w:p>
    <w:p w14:paraId="5D083291" w14:textId="77777777" w:rsidR="0078764E" w:rsidRDefault="0078764E" w:rsidP="0078764E">
      <w:pPr>
        <w:pStyle w:val="ListParagraph"/>
        <w:numPr>
          <w:ilvl w:val="0"/>
          <w:numId w:val="4"/>
        </w:numPr>
      </w:pPr>
      <w:r>
        <w:t xml:space="preserve">Include </w:t>
      </w:r>
      <w:r w:rsidRPr="00F153CD">
        <w:rPr>
          <w:b/>
        </w:rPr>
        <w:t>definitions</w:t>
      </w:r>
      <w:r>
        <w:t xml:space="preserve"> explaining and </w:t>
      </w:r>
      <w:r w:rsidRPr="00F153CD">
        <w:rPr>
          <w:b/>
        </w:rPr>
        <w:t>diagrams</w:t>
      </w:r>
      <w:r>
        <w:t xml:space="preserve"> demonstrating the following:</w:t>
      </w:r>
    </w:p>
    <w:p w14:paraId="1E88D179" w14:textId="77777777" w:rsidR="0078764E" w:rsidRDefault="0078764E" w:rsidP="0078764E">
      <w:pPr>
        <w:pStyle w:val="ListParagraph"/>
        <w:numPr>
          <w:ilvl w:val="1"/>
          <w:numId w:val="4"/>
        </w:numPr>
      </w:pPr>
      <w:r>
        <w:t>Exterior Angle</w:t>
      </w:r>
    </w:p>
    <w:p w14:paraId="01D8DEE9" w14:textId="77777777" w:rsidR="0078764E" w:rsidRDefault="0078764E" w:rsidP="0078764E">
      <w:pPr>
        <w:pStyle w:val="ListParagraph"/>
        <w:numPr>
          <w:ilvl w:val="1"/>
          <w:numId w:val="4"/>
        </w:numPr>
      </w:pPr>
      <w:r>
        <w:t>Non-Adjacent Interior Angles</w:t>
      </w:r>
    </w:p>
    <w:p w14:paraId="77EC3CD9" w14:textId="77777777" w:rsidR="0003352F" w:rsidRDefault="0078764E" w:rsidP="0003352F">
      <w:pPr>
        <w:pStyle w:val="ListParagraph"/>
        <w:numPr>
          <w:ilvl w:val="0"/>
          <w:numId w:val="4"/>
        </w:numPr>
      </w:pPr>
      <w:r>
        <w:t>Explain the relationship between an Exterior Angle and the Non-Adjacent Interior Angles</w:t>
      </w:r>
    </w:p>
    <w:p w14:paraId="3CE7577B" w14:textId="77777777" w:rsidR="0003352F" w:rsidRDefault="0003352F" w:rsidP="0003352F">
      <w:r>
        <w:t>Study Guide Marking Rubric: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6"/>
        <w:gridCol w:w="1929"/>
        <w:gridCol w:w="1929"/>
        <w:gridCol w:w="1906"/>
        <w:gridCol w:w="1906"/>
      </w:tblGrid>
      <w:tr w:rsidR="0078764E" w14:paraId="01890BB0" w14:textId="77777777" w:rsidTr="009D3D54">
        <w:tc>
          <w:tcPr>
            <w:tcW w:w="1906" w:type="dxa"/>
          </w:tcPr>
          <w:p w14:paraId="1213E3D3" w14:textId="77777777" w:rsidR="0078764E" w:rsidRPr="00F153CD" w:rsidRDefault="0078764E" w:rsidP="009D3D54">
            <w:pPr>
              <w:rPr>
                <w:sz w:val="20"/>
                <w:szCs w:val="20"/>
              </w:rPr>
            </w:pPr>
          </w:p>
        </w:tc>
        <w:tc>
          <w:tcPr>
            <w:tcW w:w="1929" w:type="dxa"/>
          </w:tcPr>
          <w:p w14:paraId="2017DCD6" w14:textId="77777777" w:rsidR="0078764E" w:rsidRPr="00FA08D1" w:rsidRDefault="0078764E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929" w:type="dxa"/>
          </w:tcPr>
          <w:p w14:paraId="4E7FC6A6" w14:textId="77777777" w:rsidR="0078764E" w:rsidRPr="00FA08D1" w:rsidRDefault="0078764E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906" w:type="dxa"/>
          </w:tcPr>
          <w:p w14:paraId="16F49E08" w14:textId="77777777" w:rsidR="0078764E" w:rsidRPr="00FA08D1" w:rsidRDefault="0078764E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906" w:type="dxa"/>
          </w:tcPr>
          <w:p w14:paraId="415F5693" w14:textId="77777777" w:rsidR="0078764E" w:rsidRPr="00FA08D1" w:rsidRDefault="0078764E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0</w:t>
            </w:r>
          </w:p>
        </w:tc>
      </w:tr>
      <w:tr w:rsidR="0078764E" w14:paraId="159BDCA0" w14:textId="77777777" w:rsidTr="009D3D54">
        <w:tc>
          <w:tcPr>
            <w:tcW w:w="1906" w:type="dxa"/>
          </w:tcPr>
          <w:p w14:paraId="019220F4" w14:textId="77777777" w:rsidR="0078764E" w:rsidRPr="00FA08D1" w:rsidRDefault="0078764E" w:rsidP="0078764E">
            <w:pPr>
              <w:rPr>
                <w:sz w:val="20"/>
                <w:szCs w:val="20"/>
              </w:rPr>
            </w:pPr>
            <w:r w:rsidRPr="0078764E">
              <w:rPr>
                <w:b/>
                <w:sz w:val="20"/>
                <w:szCs w:val="20"/>
              </w:rPr>
              <w:t>Terminology:</w:t>
            </w:r>
            <w:r w:rsidRPr="0078764E">
              <w:rPr>
                <w:b/>
                <w:sz w:val="20"/>
                <w:szCs w:val="20"/>
              </w:rPr>
              <w:br/>
            </w:r>
            <w:r w:rsidRPr="00FA08D1">
              <w:rPr>
                <w:sz w:val="20"/>
                <w:szCs w:val="20"/>
              </w:rPr>
              <w:t xml:space="preserve">▪ </w:t>
            </w:r>
            <w:r>
              <w:rPr>
                <w:sz w:val="20"/>
                <w:szCs w:val="20"/>
              </w:rPr>
              <w:t>2</w:t>
            </w:r>
            <w:r w:rsidRPr="00FA08D1">
              <w:rPr>
                <w:sz w:val="20"/>
                <w:szCs w:val="20"/>
              </w:rPr>
              <w:t xml:space="preserve"> Definitions</w:t>
            </w:r>
            <w:r w:rsidRPr="00FA08D1">
              <w:rPr>
                <w:sz w:val="20"/>
                <w:szCs w:val="20"/>
              </w:rPr>
              <w:br/>
              <w:t xml:space="preserve">▪ </w:t>
            </w:r>
            <w:r>
              <w:rPr>
                <w:sz w:val="20"/>
                <w:szCs w:val="20"/>
              </w:rPr>
              <w:t>2</w:t>
            </w:r>
            <w:r w:rsidRPr="00FA08D1">
              <w:rPr>
                <w:sz w:val="20"/>
                <w:szCs w:val="20"/>
              </w:rPr>
              <w:t xml:space="preserve"> Diagrams</w:t>
            </w:r>
          </w:p>
        </w:tc>
        <w:tc>
          <w:tcPr>
            <w:tcW w:w="1929" w:type="dxa"/>
          </w:tcPr>
          <w:p w14:paraId="5E06E517" w14:textId="77777777" w:rsidR="0078764E" w:rsidRPr="00F153CD" w:rsidRDefault="0078764E" w:rsidP="0078764E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 xml:space="preserve">Student has </w:t>
            </w:r>
            <w:r>
              <w:rPr>
                <w:sz w:val="20"/>
                <w:szCs w:val="20"/>
              </w:rPr>
              <w:t>met the requirements for all 4 items.</w:t>
            </w:r>
          </w:p>
        </w:tc>
        <w:tc>
          <w:tcPr>
            <w:tcW w:w="1929" w:type="dxa"/>
          </w:tcPr>
          <w:p w14:paraId="498F8E63" w14:textId="77777777" w:rsidR="0078764E" w:rsidRPr="00F153CD" w:rsidRDefault="0078764E" w:rsidP="007876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Student has met the requirements for 3 of the items. </w:t>
            </w:r>
          </w:p>
        </w:tc>
        <w:tc>
          <w:tcPr>
            <w:tcW w:w="1906" w:type="dxa"/>
          </w:tcPr>
          <w:p w14:paraId="23565431" w14:textId="77777777" w:rsidR="0078764E" w:rsidRPr="00F153CD" w:rsidRDefault="0078764E" w:rsidP="007876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has met the requirements for only 1-2 items.</w:t>
            </w:r>
          </w:p>
        </w:tc>
        <w:tc>
          <w:tcPr>
            <w:tcW w:w="1906" w:type="dxa"/>
          </w:tcPr>
          <w:p w14:paraId="41E8A8AD" w14:textId="77777777" w:rsidR="0078764E" w:rsidRPr="00F153CD" w:rsidRDefault="0078764E" w:rsidP="009D3D54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>Not included.</w:t>
            </w:r>
          </w:p>
        </w:tc>
      </w:tr>
      <w:tr w:rsidR="0078764E" w14:paraId="6E7FB41B" w14:textId="77777777" w:rsidTr="009D3D54">
        <w:tc>
          <w:tcPr>
            <w:tcW w:w="1906" w:type="dxa"/>
          </w:tcPr>
          <w:p w14:paraId="176BAF8F" w14:textId="77777777" w:rsidR="0078764E" w:rsidRPr="0078764E" w:rsidRDefault="0078764E" w:rsidP="009D3D5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Relationship:</w:t>
            </w:r>
            <w:r>
              <w:rPr>
                <w:b/>
                <w:sz w:val="20"/>
                <w:szCs w:val="20"/>
              </w:rPr>
              <w:br/>
              <w:t xml:space="preserve">▪ </w:t>
            </w:r>
            <w:r>
              <w:rPr>
                <w:sz w:val="20"/>
                <w:szCs w:val="20"/>
              </w:rPr>
              <w:t>Exterior Angle and Non-Adjacent Interior Angles</w:t>
            </w:r>
          </w:p>
        </w:tc>
        <w:tc>
          <w:tcPr>
            <w:tcW w:w="1929" w:type="dxa"/>
          </w:tcPr>
          <w:p w14:paraId="193AB4BA" w14:textId="77777777" w:rsidR="0078764E" w:rsidRPr="00F153CD" w:rsidRDefault="0078764E" w:rsidP="009D3D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can clearly articulate how to relate one item to the other.</w:t>
            </w:r>
          </w:p>
        </w:tc>
        <w:tc>
          <w:tcPr>
            <w:tcW w:w="1929" w:type="dxa"/>
          </w:tcPr>
          <w:p w14:paraId="7C340AC0" w14:textId="77777777" w:rsidR="0078764E" w:rsidRPr="00F153CD" w:rsidRDefault="0078764E" w:rsidP="009D3D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has trouble articulating the relationship between the items.</w:t>
            </w:r>
          </w:p>
        </w:tc>
        <w:tc>
          <w:tcPr>
            <w:tcW w:w="1906" w:type="dxa"/>
          </w:tcPr>
          <w:p w14:paraId="738D5704" w14:textId="77777777" w:rsidR="0078764E" w:rsidRPr="00F153CD" w:rsidRDefault="0078764E" w:rsidP="009D3D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has an incorrect or overly simplified idea of the relationship.</w:t>
            </w:r>
          </w:p>
        </w:tc>
        <w:tc>
          <w:tcPr>
            <w:tcW w:w="1906" w:type="dxa"/>
          </w:tcPr>
          <w:p w14:paraId="10502A9E" w14:textId="77777777" w:rsidR="0078764E" w:rsidRPr="00F153CD" w:rsidRDefault="0078764E" w:rsidP="009D3D54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>Not included.</w:t>
            </w:r>
          </w:p>
        </w:tc>
      </w:tr>
    </w:tbl>
    <w:p w14:paraId="342D5F4E" w14:textId="77777777" w:rsidR="00DE3B04" w:rsidRDefault="00DE3B04" w:rsidP="0003352F"/>
    <w:p w14:paraId="4BADF19A" w14:textId="77777777" w:rsidR="00DE3B04" w:rsidRDefault="00DE3B04" w:rsidP="00DE3B04">
      <w:pPr>
        <w:rPr>
          <w:rFonts w:ascii="Matura MT Script Capitals" w:hAnsi="Matura MT Script Capitals"/>
          <w:sz w:val="28"/>
          <w:szCs w:val="28"/>
          <w:u w:val="single"/>
        </w:rPr>
      </w:pPr>
      <w:r>
        <w:t>Space for your Study Guide:</w:t>
      </w:r>
    </w:p>
    <w:p w14:paraId="6B1A789C" w14:textId="77777777" w:rsidR="00DE3B04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871A4B">
        <w:br/>
      </w:r>
    </w:p>
    <w:p w14:paraId="7191E670" w14:textId="77777777" w:rsidR="00DE3B04" w:rsidRDefault="00DE3B04">
      <w:pPr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br w:type="page"/>
      </w:r>
    </w:p>
    <w:p w14:paraId="05425AF1" w14:textId="77777777" w:rsidR="0003352F" w:rsidRPr="0003352F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03352F">
        <w:rPr>
          <w:rFonts w:ascii="Matura MT Script Capitals" w:hAnsi="Matura MT Script Capitals"/>
          <w:sz w:val="28"/>
          <w:szCs w:val="28"/>
          <w:u w:val="single"/>
        </w:rPr>
        <w:lastRenderedPageBreak/>
        <w:t>Chapter 2.</w:t>
      </w:r>
      <w:r>
        <w:rPr>
          <w:rFonts w:ascii="Matura MT Script Capitals" w:hAnsi="Matura MT Script Capitals"/>
          <w:sz w:val="28"/>
          <w:szCs w:val="28"/>
          <w:u w:val="single"/>
        </w:rPr>
        <w:t>3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 xml:space="preserve">: </w:t>
      </w:r>
      <w:r>
        <w:rPr>
          <w:rFonts w:ascii="Matura MT Script Capitals" w:hAnsi="Matura MT Script Capitals"/>
          <w:sz w:val="28"/>
          <w:szCs w:val="28"/>
          <w:u w:val="single"/>
        </w:rPr>
        <w:t>Angle Properties in Triangles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>: Summative Questions</w:t>
      </w:r>
      <w:r w:rsidR="002E1736">
        <w:rPr>
          <w:rFonts w:ascii="Matura MT Script Capitals" w:hAnsi="Matura MT Script Capitals"/>
          <w:sz w:val="28"/>
          <w:szCs w:val="28"/>
          <w:u w:val="single"/>
        </w:rPr>
        <w:tab/>
        <w:t>/5</w:t>
      </w:r>
    </w:p>
    <w:p w14:paraId="5DA77397" w14:textId="77777777" w:rsidR="0003352F" w:rsidRDefault="0003352F" w:rsidP="0003352F">
      <w:pPr>
        <w:rPr>
          <w:i/>
          <w:sz w:val="16"/>
          <w:szCs w:val="16"/>
        </w:rPr>
      </w:pPr>
      <w:r>
        <w:rPr>
          <w:b/>
        </w:rPr>
        <w:t>Q</w:t>
      </w:r>
      <w:r w:rsidR="008D24F5">
        <w:rPr>
          <w:b/>
        </w:rPr>
        <w:t>5</w:t>
      </w:r>
      <w:r>
        <w:rPr>
          <w:b/>
        </w:rPr>
        <w:t>:</w:t>
      </w:r>
      <w:r>
        <w:t xml:space="preserve"> </w:t>
      </w:r>
      <w:r w:rsidR="008422C6">
        <w:t xml:space="preserve">Determine the measure of </w:t>
      </w:r>
      <w:r w:rsidR="008422C6">
        <w:rPr>
          <w:rFonts w:ascii="Cambria Math" w:hAnsi="Cambria Math"/>
        </w:rPr>
        <w:t>∠</w:t>
      </w:r>
      <w:r w:rsidR="008422C6">
        <w:t xml:space="preserve">a. </w:t>
      </w:r>
      <w:r w:rsidR="008422C6" w:rsidRPr="00AF69C9">
        <w:rPr>
          <w:b/>
        </w:rPr>
        <w:t>Explain how you reached this conclusion</w:t>
      </w:r>
      <w:r w:rsidR="008422C6">
        <w:t>.</w:t>
      </w:r>
      <w:r>
        <w:t xml:space="preserve"> </w:t>
      </w:r>
      <w:r w:rsidRPr="00907446">
        <w:rPr>
          <w:i/>
          <w:sz w:val="16"/>
          <w:szCs w:val="16"/>
        </w:rPr>
        <w:t>(2 marks)</w:t>
      </w:r>
    </w:p>
    <w:p w14:paraId="7C0A4FDA" w14:textId="77777777" w:rsidR="008422C6" w:rsidRDefault="008422C6" w:rsidP="0003352F">
      <w:r>
        <w:rPr>
          <w:noProof/>
        </w:rPr>
        <w:drawing>
          <wp:inline distT="0" distB="0" distL="0" distR="0" wp14:anchorId="7C4F943F" wp14:editId="13F72548">
            <wp:extent cx="3500702" cy="1247775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65490" t="31405" r="18298" b="53715"/>
                    <a:stretch/>
                  </pic:blipFill>
                  <pic:spPr bwMode="auto">
                    <a:xfrm>
                      <a:off x="0" y="0"/>
                      <a:ext cx="3506320" cy="1249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A662E5" w14:textId="77777777" w:rsidR="008422C6" w:rsidRDefault="008422C6" w:rsidP="0003352F">
      <w:pPr>
        <w:rPr>
          <w:b/>
        </w:rPr>
      </w:pPr>
    </w:p>
    <w:p w14:paraId="342CB90B" w14:textId="77777777" w:rsidR="008422C6" w:rsidRDefault="008422C6" w:rsidP="0003352F">
      <w:pPr>
        <w:rPr>
          <w:b/>
        </w:rPr>
      </w:pPr>
    </w:p>
    <w:p w14:paraId="32C3AA45" w14:textId="77777777" w:rsidR="008422C6" w:rsidRDefault="008422C6" w:rsidP="0003352F">
      <w:pPr>
        <w:rPr>
          <w:b/>
        </w:rPr>
      </w:pPr>
    </w:p>
    <w:p w14:paraId="1767F9A7" w14:textId="77777777" w:rsidR="008422C6" w:rsidRDefault="008422C6" w:rsidP="0003352F">
      <w:pPr>
        <w:rPr>
          <w:b/>
        </w:rPr>
      </w:pPr>
    </w:p>
    <w:p w14:paraId="0AE13451" w14:textId="77777777" w:rsidR="008422C6" w:rsidRDefault="008422C6" w:rsidP="0003352F">
      <w:pPr>
        <w:rPr>
          <w:b/>
        </w:rPr>
      </w:pPr>
    </w:p>
    <w:p w14:paraId="7CA0C730" w14:textId="77777777" w:rsidR="0003352F" w:rsidRDefault="0003352F" w:rsidP="0003352F">
      <w:pPr>
        <w:rPr>
          <w:i/>
          <w:sz w:val="16"/>
          <w:szCs w:val="16"/>
        </w:rPr>
      </w:pPr>
      <w:r>
        <w:rPr>
          <w:b/>
        </w:rPr>
        <w:t>Q</w:t>
      </w:r>
      <w:r w:rsidR="008D24F5">
        <w:rPr>
          <w:b/>
        </w:rPr>
        <w:t>6</w:t>
      </w:r>
      <w:r>
        <w:rPr>
          <w:b/>
        </w:rPr>
        <w:t>:</w:t>
      </w:r>
      <w:r>
        <w:t xml:space="preserve"> </w:t>
      </w:r>
      <w:r w:rsidR="002E1736">
        <w:t xml:space="preserve">Determine the measures of </w:t>
      </w:r>
      <w:r w:rsidR="002E1736">
        <w:rPr>
          <w:rFonts w:ascii="Cambria Math" w:hAnsi="Cambria Math"/>
        </w:rPr>
        <w:t>∠</w:t>
      </w:r>
      <w:r w:rsidR="002E1736">
        <w:t xml:space="preserve">a, </w:t>
      </w:r>
      <w:r w:rsidR="002E1736">
        <w:rPr>
          <w:rFonts w:ascii="Cambria Math" w:hAnsi="Cambria Math"/>
        </w:rPr>
        <w:t>∠</w:t>
      </w:r>
      <w:r w:rsidR="002E1736">
        <w:t xml:space="preserve">b, and </w:t>
      </w:r>
      <w:r w:rsidR="002E1736">
        <w:rPr>
          <w:rFonts w:ascii="Cambria Math" w:hAnsi="Cambria Math"/>
        </w:rPr>
        <w:t>∠</w:t>
      </w:r>
      <w:r w:rsidR="002E1736">
        <w:t xml:space="preserve">c. </w:t>
      </w:r>
      <w:r w:rsidRPr="00907446">
        <w:rPr>
          <w:i/>
          <w:sz w:val="16"/>
          <w:szCs w:val="16"/>
        </w:rPr>
        <w:t>(</w:t>
      </w:r>
      <w:r w:rsidR="002E1736">
        <w:rPr>
          <w:i/>
          <w:sz w:val="16"/>
          <w:szCs w:val="16"/>
        </w:rPr>
        <w:t>3</w:t>
      </w:r>
      <w:r w:rsidRPr="00907446">
        <w:rPr>
          <w:i/>
          <w:sz w:val="16"/>
          <w:szCs w:val="16"/>
        </w:rPr>
        <w:t xml:space="preserve"> marks)</w:t>
      </w:r>
    </w:p>
    <w:p w14:paraId="3F066C61" w14:textId="77777777" w:rsidR="002E1736" w:rsidRPr="00907446" w:rsidRDefault="002E1736" w:rsidP="0003352F">
      <w:r>
        <w:rPr>
          <w:noProof/>
        </w:rPr>
        <w:drawing>
          <wp:inline distT="0" distB="0" distL="0" distR="0" wp14:anchorId="0B5E0052" wp14:editId="303EF001">
            <wp:extent cx="3833260" cy="33718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64045" t="33884" r="18619" b="26850"/>
                    <a:stretch/>
                  </pic:blipFill>
                  <pic:spPr bwMode="auto">
                    <a:xfrm>
                      <a:off x="0" y="0"/>
                      <a:ext cx="3839413" cy="33772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78AD76" w14:textId="77777777" w:rsidR="002E1736" w:rsidRDefault="002E1736">
      <w:pPr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br w:type="page"/>
      </w:r>
    </w:p>
    <w:p w14:paraId="54A37B1B" w14:textId="77777777" w:rsidR="0003352F" w:rsidRPr="0003352F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03352F">
        <w:rPr>
          <w:rFonts w:ascii="Matura MT Script Capitals" w:hAnsi="Matura MT Script Capitals"/>
          <w:sz w:val="28"/>
          <w:szCs w:val="28"/>
          <w:u w:val="single"/>
        </w:rPr>
        <w:lastRenderedPageBreak/>
        <w:t>Chapter 2.</w:t>
      </w:r>
      <w:r>
        <w:rPr>
          <w:rFonts w:ascii="Matura MT Script Capitals" w:hAnsi="Matura MT Script Capitals"/>
          <w:sz w:val="28"/>
          <w:szCs w:val="28"/>
          <w:u w:val="single"/>
        </w:rPr>
        <w:t>4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 xml:space="preserve">: </w:t>
      </w:r>
      <w:r>
        <w:rPr>
          <w:rFonts w:ascii="Matura MT Script Capitals" w:hAnsi="Matura MT Script Capitals"/>
          <w:sz w:val="28"/>
          <w:szCs w:val="28"/>
          <w:u w:val="single"/>
        </w:rPr>
        <w:t>Angle Properties in Polygons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>: Study Guide</w:t>
      </w:r>
      <w:r w:rsidR="005B1346">
        <w:rPr>
          <w:rFonts w:ascii="Matura MT Script Capitals" w:hAnsi="Matura MT Script Capitals"/>
          <w:sz w:val="28"/>
          <w:szCs w:val="28"/>
          <w:u w:val="single"/>
        </w:rPr>
        <w:tab/>
      </w:r>
      <w:r w:rsidR="005B1346">
        <w:rPr>
          <w:rFonts w:ascii="Matura MT Script Capitals" w:hAnsi="Matura MT Script Capitals"/>
          <w:sz w:val="28"/>
          <w:szCs w:val="28"/>
          <w:u w:val="single"/>
        </w:rPr>
        <w:tab/>
      </w:r>
      <w:r w:rsidR="005B1346">
        <w:rPr>
          <w:rFonts w:ascii="Matura MT Script Capitals" w:hAnsi="Matura MT Script Capitals"/>
          <w:sz w:val="28"/>
          <w:szCs w:val="28"/>
          <w:u w:val="single"/>
        </w:rPr>
        <w:tab/>
        <w:t>/</w:t>
      </w:r>
      <w:r w:rsidR="007D11AC">
        <w:rPr>
          <w:rFonts w:ascii="Matura MT Script Capitals" w:hAnsi="Matura MT Script Capitals"/>
          <w:sz w:val="28"/>
          <w:szCs w:val="28"/>
          <w:u w:val="single"/>
        </w:rPr>
        <w:t>6</w:t>
      </w:r>
    </w:p>
    <w:p w14:paraId="1EB6A2BD" w14:textId="77777777" w:rsidR="0003352F" w:rsidRDefault="0003352F" w:rsidP="0003352F">
      <w:r>
        <w:t>Study Guide Requirements:</w:t>
      </w:r>
    </w:p>
    <w:p w14:paraId="5F8DDDA9" w14:textId="77777777" w:rsidR="00917EBC" w:rsidRDefault="00917EBC" w:rsidP="00917EBC">
      <w:pPr>
        <w:pStyle w:val="ListParagraph"/>
        <w:numPr>
          <w:ilvl w:val="0"/>
          <w:numId w:val="4"/>
        </w:numPr>
      </w:pPr>
      <w:r>
        <w:t xml:space="preserve">Include </w:t>
      </w:r>
      <w:r w:rsidRPr="00F153CD">
        <w:rPr>
          <w:b/>
        </w:rPr>
        <w:t>definitions</w:t>
      </w:r>
      <w:r>
        <w:t xml:space="preserve"> explaining and </w:t>
      </w:r>
      <w:r w:rsidRPr="00F153CD">
        <w:rPr>
          <w:b/>
        </w:rPr>
        <w:t>diagrams</w:t>
      </w:r>
      <w:r>
        <w:t xml:space="preserve"> demonstrating the following:</w:t>
      </w:r>
    </w:p>
    <w:p w14:paraId="607D94A7" w14:textId="77777777" w:rsidR="00917EBC" w:rsidRDefault="00917EBC" w:rsidP="00917EBC">
      <w:pPr>
        <w:pStyle w:val="ListParagraph"/>
        <w:numPr>
          <w:ilvl w:val="1"/>
          <w:numId w:val="4"/>
        </w:numPr>
      </w:pPr>
      <w:r>
        <w:t>Convex Polygon</w:t>
      </w:r>
    </w:p>
    <w:p w14:paraId="4CBCB8F6" w14:textId="77777777" w:rsidR="00C21090" w:rsidRDefault="00C21090" w:rsidP="00917EBC">
      <w:pPr>
        <w:pStyle w:val="ListParagraph"/>
        <w:numPr>
          <w:ilvl w:val="1"/>
          <w:numId w:val="4"/>
        </w:numPr>
      </w:pPr>
      <w:r>
        <w:t xml:space="preserve">Regular Polygon (HINT: Look at Nazra’s Solution; </w:t>
      </w:r>
      <w:proofErr w:type="spellStart"/>
      <w:r>
        <w:t>Pg</w:t>
      </w:r>
      <w:proofErr w:type="spellEnd"/>
      <w:r>
        <w:t xml:space="preserve"> 97)</w:t>
      </w:r>
    </w:p>
    <w:p w14:paraId="7F109D97" w14:textId="77777777" w:rsidR="0003352F" w:rsidRDefault="008A4830" w:rsidP="0003352F">
      <w:pPr>
        <w:pStyle w:val="ListParagraph"/>
        <w:numPr>
          <w:ilvl w:val="0"/>
          <w:numId w:val="4"/>
        </w:numPr>
      </w:pPr>
      <w:r>
        <w:t xml:space="preserve">Prove that the sum of the measures of the interior angles of any </w:t>
      </w:r>
      <w:r w:rsidRPr="008A4830">
        <w:rPr>
          <w:i/>
        </w:rPr>
        <w:t>n</w:t>
      </w:r>
      <w:r>
        <w:t>-sided convex polygon can be expressed as 180°(</w:t>
      </w:r>
      <w:r w:rsidRPr="008A4830">
        <w:rPr>
          <w:i/>
        </w:rPr>
        <w:t>n</w:t>
      </w:r>
      <w:r>
        <w:t>-2).</w:t>
      </w:r>
    </w:p>
    <w:p w14:paraId="3B7A9D19" w14:textId="77777777" w:rsidR="0003352F" w:rsidRDefault="0003352F" w:rsidP="0003352F">
      <w:r>
        <w:t>Study Guide Marking Rubric: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6"/>
        <w:gridCol w:w="1929"/>
        <w:gridCol w:w="1929"/>
        <w:gridCol w:w="1906"/>
        <w:gridCol w:w="1906"/>
      </w:tblGrid>
      <w:tr w:rsidR="00967052" w14:paraId="568B7ECD" w14:textId="77777777" w:rsidTr="009D3D54">
        <w:tc>
          <w:tcPr>
            <w:tcW w:w="1906" w:type="dxa"/>
          </w:tcPr>
          <w:p w14:paraId="69E989A4" w14:textId="77777777" w:rsidR="00967052" w:rsidRPr="00F153CD" w:rsidRDefault="00967052" w:rsidP="009D3D54">
            <w:pPr>
              <w:rPr>
                <w:sz w:val="20"/>
                <w:szCs w:val="20"/>
              </w:rPr>
            </w:pPr>
          </w:p>
        </w:tc>
        <w:tc>
          <w:tcPr>
            <w:tcW w:w="1929" w:type="dxa"/>
          </w:tcPr>
          <w:p w14:paraId="3F52564F" w14:textId="77777777" w:rsidR="00967052" w:rsidRPr="00FA08D1" w:rsidRDefault="00967052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929" w:type="dxa"/>
          </w:tcPr>
          <w:p w14:paraId="54C5E698" w14:textId="77777777" w:rsidR="00967052" w:rsidRPr="00FA08D1" w:rsidRDefault="00967052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906" w:type="dxa"/>
          </w:tcPr>
          <w:p w14:paraId="472C4383" w14:textId="77777777" w:rsidR="00967052" w:rsidRPr="00FA08D1" w:rsidRDefault="00967052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906" w:type="dxa"/>
          </w:tcPr>
          <w:p w14:paraId="0826E0D2" w14:textId="77777777" w:rsidR="00967052" w:rsidRPr="00FA08D1" w:rsidRDefault="00967052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0</w:t>
            </w:r>
          </w:p>
        </w:tc>
      </w:tr>
      <w:tr w:rsidR="00C21090" w14:paraId="20D113AB" w14:textId="77777777" w:rsidTr="00C21090">
        <w:tc>
          <w:tcPr>
            <w:tcW w:w="1906" w:type="dxa"/>
          </w:tcPr>
          <w:p w14:paraId="408C6640" w14:textId="77777777" w:rsidR="00C21090" w:rsidRPr="00FA08D1" w:rsidRDefault="00C21090" w:rsidP="009D3D54">
            <w:pPr>
              <w:rPr>
                <w:sz w:val="20"/>
                <w:szCs w:val="20"/>
              </w:rPr>
            </w:pPr>
            <w:r w:rsidRPr="0078764E">
              <w:rPr>
                <w:b/>
                <w:sz w:val="20"/>
                <w:szCs w:val="20"/>
              </w:rPr>
              <w:t>Terminology:</w:t>
            </w:r>
            <w:r w:rsidRPr="0078764E">
              <w:rPr>
                <w:b/>
                <w:sz w:val="20"/>
                <w:szCs w:val="20"/>
              </w:rPr>
              <w:br/>
            </w:r>
            <w:r w:rsidRPr="00FA08D1">
              <w:rPr>
                <w:sz w:val="20"/>
                <w:szCs w:val="20"/>
              </w:rPr>
              <w:t xml:space="preserve">▪ </w:t>
            </w:r>
            <w:r>
              <w:rPr>
                <w:sz w:val="20"/>
                <w:szCs w:val="20"/>
              </w:rPr>
              <w:t>2</w:t>
            </w:r>
            <w:r w:rsidRPr="00FA08D1">
              <w:rPr>
                <w:sz w:val="20"/>
                <w:szCs w:val="20"/>
              </w:rPr>
              <w:t xml:space="preserve"> Definitions</w:t>
            </w:r>
            <w:r w:rsidRPr="00FA08D1">
              <w:rPr>
                <w:sz w:val="20"/>
                <w:szCs w:val="20"/>
              </w:rPr>
              <w:br/>
              <w:t xml:space="preserve">▪ </w:t>
            </w:r>
            <w:r>
              <w:rPr>
                <w:sz w:val="20"/>
                <w:szCs w:val="20"/>
              </w:rPr>
              <w:t>2</w:t>
            </w:r>
            <w:r w:rsidRPr="00FA08D1">
              <w:rPr>
                <w:sz w:val="20"/>
                <w:szCs w:val="20"/>
              </w:rPr>
              <w:t xml:space="preserve"> Diagrams</w:t>
            </w:r>
          </w:p>
        </w:tc>
        <w:tc>
          <w:tcPr>
            <w:tcW w:w="1929" w:type="dxa"/>
            <w:shd w:val="clear" w:color="auto" w:fill="auto"/>
          </w:tcPr>
          <w:p w14:paraId="653B6EAE" w14:textId="77777777" w:rsidR="00C21090" w:rsidRPr="00F153CD" w:rsidRDefault="00C21090" w:rsidP="009D3D54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 xml:space="preserve">Student has </w:t>
            </w:r>
            <w:r>
              <w:rPr>
                <w:sz w:val="20"/>
                <w:szCs w:val="20"/>
              </w:rPr>
              <w:t>met the requirements for all 4 items.</w:t>
            </w:r>
          </w:p>
        </w:tc>
        <w:tc>
          <w:tcPr>
            <w:tcW w:w="1929" w:type="dxa"/>
          </w:tcPr>
          <w:p w14:paraId="3411E35A" w14:textId="77777777" w:rsidR="00C21090" w:rsidRPr="00F153CD" w:rsidRDefault="00C21090" w:rsidP="009D3D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Student has met the requirements for 3 of the items. </w:t>
            </w:r>
          </w:p>
        </w:tc>
        <w:tc>
          <w:tcPr>
            <w:tcW w:w="1906" w:type="dxa"/>
          </w:tcPr>
          <w:p w14:paraId="2D4BBAE1" w14:textId="77777777" w:rsidR="00C21090" w:rsidRPr="00F153CD" w:rsidRDefault="00C21090" w:rsidP="009D3D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has met the requirements for only 1-2 items.</w:t>
            </w:r>
          </w:p>
        </w:tc>
        <w:tc>
          <w:tcPr>
            <w:tcW w:w="1906" w:type="dxa"/>
          </w:tcPr>
          <w:p w14:paraId="4D4D12A5" w14:textId="77777777" w:rsidR="00C21090" w:rsidRPr="00F153CD" w:rsidRDefault="00C21090" w:rsidP="009D3D54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>Not included.</w:t>
            </w:r>
          </w:p>
        </w:tc>
      </w:tr>
      <w:tr w:rsidR="00967052" w14:paraId="27AE85D1" w14:textId="77777777" w:rsidTr="009D3D54">
        <w:tc>
          <w:tcPr>
            <w:tcW w:w="1906" w:type="dxa"/>
          </w:tcPr>
          <w:p w14:paraId="0FEC44CA" w14:textId="77777777" w:rsidR="00967052" w:rsidRPr="0078764E" w:rsidRDefault="008A4830" w:rsidP="008A4830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Proof</w:t>
            </w:r>
            <w:r w:rsidR="00967052">
              <w:rPr>
                <w:b/>
                <w:sz w:val="20"/>
                <w:szCs w:val="20"/>
              </w:rPr>
              <w:t>:</w:t>
            </w:r>
            <w:r w:rsidR="00967052">
              <w:rPr>
                <w:b/>
                <w:sz w:val="20"/>
                <w:szCs w:val="20"/>
              </w:rPr>
              <w:br/>
              <w:t xml:space="preserve">▪ </w:t>
            </w:r>
            <w:r>
              <w:rPr>
                <w:sz w:val="20"/>
                <w:szCs w:val="20"/>
              </w:rPr>
              <w:t>Sum of angles of any convex polygon is 180°(</w:t>
            </w:r>
            <w:r w:rsidRPr="008A4830">
              <w:rPr>
                <w:i/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-2)</w:t>
            </w:r>
          </w:p>
        </w:tc>
        <w:tc>
          <w:tcPr>
            <w:tcW w:w="1929" w:type="dxa"/>
          </w:tcPr>
          <w:p w14:paraId="7617BFAA" w14:textId="77777777" w:rsidR="00967052" w:rsidRPr="00F153CD" w:rsidRDefault="008A4830" w:rsidP="008A4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has included a diagram and can clearly articulate, in their own words, how to derive this relationship.</w:t>
            </w:r>
          </w:p>
        </w:tc>
        <w:tc>
          <w:tcPr>
            <w:tcW w:w="1929" w:type="dxa"/>
          </w:tcPr>
          <w:p w14:paraId="0820C523" w14:textId="77777777" w:rsidR="00967052" w:rsidRPr="00F153CD" w:rsidRDefault="00967052" w:rsidP="008A4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Student has trouble articulating </w:t>
            </w:r>
            <w:r w:rsidR="008A4830">
              <w:rPr>
                <w:sz w:val="20"/>
                <w:szCs w:val="20"/>
              </w:rPr>
              <w:t>how to derive this relationship.</w:t>
            </w:r>
          </w:p>
        </w:tc>
        <w:tc>
          <w:tcPr>
            <w:tcW w:w="1906" w:type="dxa"/>
          </w:tcPr>
          <w:p w14:paraId="6C37843D" w14:textId="77777777" w:rsidR="00967052" w:rsidRPr="00F153CD" w:rsidRDefault="00967052" w:rsidP="008A4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Student has </w:t>
            </w:r>
            <w:r w:rsidR="008A4830">
              <w:rPr>
                <w:sz w:val="20"/>
                <w:szCs w:val="20"/>
              </w:rPr>
              <w:t>simply copied the derivation from the textbook, and has not demonstrated understanding.</w:t>
            </w:r>
          </w:p>
        </w:tc>
        <w:tc>
          <w:tcPr>
            <w:tcW w:w="1906" w:type="dxa"/>
          </w:tcPr>
          <w:p w14:paraId="28D8FEAA" w14:textId="77777777" w:rsidR="00967052" w:rsidRPr="00F153CD" w:rsidRDefault="00967052" w:rsidP="009D3D54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>Not included.</w:t>
            </w:r>
          </w:p>
        </w:tc>
      </w:tr>
    </w:tbl>
    <w:p w14:paraId="6D507665" w14:textId="77777777" w:rsidR="002511A9" w:rsidRDefault="002511A9" w:rsidP="0003352F"/>
    <w:p w14:paraId="42DAE7DE" w14:textId="77777777" w:rsidR="002511A9" w:rsidRDefault="002511A9" w:rsidP="002511A9">
      <w:pPr>
        <w:rPr>
          <w:rFonts w:ascii="Matura MT Script Capitals" w:hAnsi="Matura MT Script Capitals"/>
          <w:sz w:val="28"/>
          <w:szCs w:val="28"/>
          <w:u w:val="single"/>
        </w:rPr>
      </w:pPr>
      <w:r>
        <w:t>Space for your Study Guide:</w:t>
      </w:r>
    </w:p>
    <w:p w14:paraId="62FE0E22" w14:textId="77777777" w:rsidR="002511A9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871A4B">
        <w:br/>
      </w:r>
    </w:p>
    <w:p w14:paraId="47710A10" w14:textId="77777777" w:rsidR="002511A9" w:rsidRDefault="002511A9">
      <w:pPr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br w:type="page"/>
      </w:r>
    </w:p>
    <w:p w14:paraId="569BEE3D" w14:textId="77777777" w:rsidR="0003352F" w:rsidRPr="0003352F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03352F">
        <w:rPr>
          <w:rFonts w:ascii="Matura MT Script Capitals" w:hAnsi="Matura MT Script Capitals"/>
          <w:sz w:val="28"/>
          <w:szCs w:val="28"/>
          <w:u w:val="single"/>
        </w:rPr>
        <w:lastRenderedPageBreak/>
        <w:t>Chapter 2.</w:t>
      </w:r>
      <w:r>
        <w:rPr>
          <w:rFonts w:ascii="Matura MT Script Capitals" w:hAnsi="Matura MT Script Capitals"/>
          <w:sz w:val="28"/>
          <w:szCs w:val="28"/>
          <w:u w:val="single"/>
        </w:rPr>
        <w:t>4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 xml:space="preserve">: </w:t>
      </w:r>
      <w:r>
        <w:rPr>
          <w:rFonts w:ascii="Matura MT Script Capitals" w:hAnsi="Matura MT Script Capitals"/>
          <w:sz w:val="28"/>
          <w:szCs w:val="28"/>
          <w:u w:val="single"/>
        </w:rPr>
        <w:t>Angle Properties in Polygons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>: Summative Questions</w:t>
      </w:r>
      <w:r w:rsidR="005D6D0D">
        <w:rPr>
          <w:rFonts w:ascii="Matura MT Script Capitals" w:hAnsi="Matura MT Script Capitals"/>
          <w:sz w:val="28"/>
          <w:szCs w:val="28"/>
          <w:u w:val="single"/>
        </w:rPr>
        <w:tab/>
        <w:t>/4</w:t>
      </w:r>
    </w:p>
    <w:p w14:paraId="370F7F9D" w14:textId="77777777" w:rsidR="0003352F" w:rsidRDefault="0003352F" w:rsidP="0003352F">
      <w:pPr>
        <w:rPr>
          <w:i/>
          <w:sz w:val="16"/>
          <w:szCs w:val="16"/>
        </w:rPr>
      </w:pPr>
      <w:r>
        <w:rPr>
          <w:b/>
        </w:rPr>
        <w:t>Q</w:t>
      </w:r>
      <w:r w:rsidR="00BA5D1D">
        <w:rPr>
          <w:b/>
        </w:rPr>
        <w:t>7</w:t>
      </w:r>
      <w:r>
        <w:rPr>
          <w:b/>
        </w:rPr>
        <w:t>:</w:t>
      </w:r>
      <w:r>
        <w:t xml:space="preserve"> </w:t>
      </w:r>
      <w:r w:rsidR="005D6D0D">
        <w:t xml:space="preserve">Determine the measures of </w:t>
      </w:r>
      <w:r w:rsidR="005D6D0D">
        <w:rPr>
          <w:rFonts w:ascii="Cambria Math" w:hAnsi="Cambria Math"/>
        </w:rPr>
        <w:t>∠</w:t>
      </w:r>
      <w:r w:rsidR="00185897">
        <w:t>A</w:t>
      </w:r>
      <w:r w:rsidR="005D6D0D">
        <w:t xml:space="preserve">FE and </w:t>
      </w:r>
      <w:r w:rsidR="005D6D0D">
        <w:rPr>
          <w:rFonts w:ascii="Cambria Math" w:hAnsi="Cambria Math"/>
        </w:rPr>
        <w:t>∠</w:t>
      </w:r>
      <w:r w:rsidR="005D6D0D">
        <w:t xml:space="preserve">AED in the </w:t>
      </w:r>
      <w:r w:rsidR="00AA6BB6">
        <w:t xml:space="preserve">regular polygon </w:t>
      </w:r>
      <w:r w:rsidR="005D6D0D">
        <w:t>below.</w:t>
      </w:r>
      <w:r>
        <w:t xml:space="preserve"> </w:t>
      </w:r>
      <w:r w:rsidRPr="00907446">
        <w:rPr>
          <w:i/>
          <w:sz w:val="16"/>
          <w:szCs w:val="16"/>
        </w:rPr>
        <w:t>(2 marks)</w:t>
      </w:r>
    </w:p>
    <w:p w14:paraId="689F81A0" w14:textId="77777777" w:rsidR="005D6D0D" w:rsidRDefault="005D6D0D" w:rsidP="0003352F">
      <w:r>
        <w:rPr>
          <w:noProof/>
        </w:rPr>
        <w:drawing>
          <wp:inline distT="0" distB="0" distL="0" distR="0" wp14:anchorId="798A2243" wp14:editId="4351649E">
            <wp:extent cx="2944329" cy="2638425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63082" t="34298" r="24559" b="37183"/>
                    <a:stretch/>
                  </pic:blipFill>
                  <pic:spPr bwMode="auto">
                    <a:xfrm>
                      <a:off x="0" y="0"/>
                      <a:ext cx="2949055" cy="2642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3CBDED" w14:textId="77777777" w:rsidR="00AA6BB6" w:rsidRDefault="00AA6BB6" w:rsidP="0003352F">
      <w:pPr>
        <w:rPr>
          <w:b/>
        </w:rPr>
      </w:pPr>
    </w:p>
    <w:p w14:paraId="174F0F08" w14:textId="77777777" w:rsidR="00AA6BB6" w:rsidRDefault="00AA6BB6" w:rsidP="0003352F">
      <w:pPr>
        <w:rPr>
          <w:b/>
        </w:rPr>
      </w:pPr>
    </w:p>
    <w:p w14:paraId="4F0068E4" w14:textId="77777777" w:rsidR="0003352F" w:rsidRPr="00907446" w:rsidRDefault="0003352F" w:rsidP="0003352F">
      <w:r>
        <w:rPr>
          <w:b/>
        </w:rPr>
        <w:t>Q</w:t>
      </w:r>
      <w:r w:rsidR="00BA5D1D">
        <w:rPr>
          <w:b/>
        </w:rPr>
        <w:t>8</w:t>
      </w:r>
      <w:r>
        <w:rPr>
          <w:b/>
        </w:rPr>
        <w:t>:</w:t>
      </w:r>
      <w:r>
        <w:t xml:space="preserve"> </w:t>
      </w:r>
      <w:r w:rsidR="00185897">
        <w:t xml:space="preserve">LMNOP is a regular pentagon. Determine the measure of </w:t>
      </w:r>
      <w:r w:rsidR="00185897">
        <w:rPr>
          <w:rFonts w:ascii="Cambria Math" w:hAnsi="Cambria Math"/>
        </w:rPr>
        <w:t>∠</w:t>
      </w:r>
      <w:r w:rsidR="00185897">
        <w:t xml:space="preserve">OLN. </w:t>
      </w:r>
      <w:r>
        <w:t xml:space="preserve"> </w:t>
      </w:r>
      <w:r w:rsidRPr="00907446">
        <w:rPr>
          <w:i/>
          <w:sz w:val="16"/>
          <w:szCs w:val="16"/>
        </w:rPr>
        <w:t>(2 marks)</w:t>
      </w:r>
    </w:p>
    <w:p w14:paraId="5DC4DB80" w14:textId="77777777" w:rsidR="00AA6BB6" w:rsidRDefault="00185897">
      <w:pPr>
        <w:rPr>
          <w:rFonts w:ascii="Matura MT Script Capitals" w:hAnsi="Matura MT Script Capitals"/>
          <w:sz w:val="28"/>
          <w:szCs w:val="28"/>
          <w:u w:val="single"/>
        </w:rPr>
      </w:pPr>
      <w:r>
        <w:rPr>
          <w:noProof/>
        </w:rPr>
        <w:drawing>
          <wp:inline distT="0" distB="0" distL="0" distR="0" wp14:anchorId="248DDA0A" wp14:editId="70F286E6">
            <wp:extent cx="2899959" cy="27432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63564" t="34711" r="24558" b="36357"/>
                    <a:stretch/>
                  </pic:blipFill>
                  <pic:spPr bwMode="auto">
                    <a:xfrm>
                      <a:off x="0" y="0"/>
                      <a:ext cx="2904616" cy="27476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6BB6">
        <w:rPr>
          <w:rFonts w:ascii="Matura MT Script Capitals" w:hAnsi="Matura MT Script Capitals"/>
          <w:sz w:val="28"/>
          <w:szCs w:val="28"/>
          <w:u w:val="single"/>
        </w:rPr>
        <w:br w:type="page"/>
      </w:r>
    </w:p>
    <w:p w14:paraId="6425B42F" w14:textId="77777777" w:rsidR="0003352F" w:rsidRPr="0003352F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03352F">
        <w:rPr>
          <w:rFonts w:ascii="Matura MT Script Capitals" w:hAnsi="Matura MT Script Capitals"/>
          <w:sz w:val="28"/>
          <w:szCs w:val="28"/>
          <w:u w:val="single"/>
        </w:rPr>
        <w:lastRenderedPageBreak/>
        <w:t>Chapter 2.</w:t>
      </w:r>
      <w:r>
        <w:rPr>
          <w:rFonts w:ascii="Matura MT Script Capitals" w:hAnsi="Matura MT Script Capitals"/>
          <w:sz w:val="28"/>
          <w:szCs w:val="28"/>
          <w:u w:val="single"/>
        </w:rPr>
        <w:t>5</w:t>
      </w:r>
      <w:r w:rsidR="002A345D">
        <w:rPr>
          <w:rFonts w:ascii="Matura MT Script Capitals" w:hAnsi="Matura MT Script Capitals"/>
          <w:sz w:val="28"/>
          <w:szCs w:val="28"/>
          <w:u w:val="single"/>
        </w:rPr>
        <w:t>&amp;2.6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 xml:space="preserve">: </w:t>
      </w:r>
      <w:r>
        <w:rPr>
          <w:rFonts w:ascii="Matura MT Script Capitals" w:hAnsi="Matura MT Script Capitals"/>
          <w:sz w:val="28"/>
          <w:szCs w:val="28"/>
          <w:u w:val="single"/>
        </w:rPr>
        <w:t>Congruent Triangles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>: Study Guide</w:t>
      </w:r>
      <w:r w:rsidR="00A34F24">
        <w:rPr>
          <w:rFonts w:ascii="Matura MT Script Capitals" w:hAnsi="Matura MT Script Capitals"/>
          <w:sz w:val="28"/>
          <w:szCs w:val="28"/>
          <w:u w:val="single"/>
        </w:rPr>
        <w:tab/>
      </w:r>
      <w:r w:rsidR="00086A40">
        <w:rPr>
          <w:rFonts w:ascii="Matura MT Script Capitals" w:hAnsi="Matura MT Script Capitals"/>
          <w:sz w:val="28"/>
          <w:szCs w:val="28"/>
          <w:u w:val="single"/>
        </w:rPr>
        <w:tab/>
      </w:r>
      <w:r w:rsidR="00A34F24">
        <w:rPr>
          <w:rFonts w:ascii="Matura MT Script Capitals" w:hAnsi="Matura MT Script Capitals"/>
          <w:sz w:val="28"/>
          <w:szCs w:val="28"/>
          <w:u w:val="single"/>
        </w:rPr>
        <w:tab/>
        <w:t>/3</w:t>
      </w:r>
    </w:p>
    <w:p w14:paraId="157E647D" w14:textId="77777777" w:rsidR="0003352F" w:rsidRDefault="0003352F" w:rsidP="0003352F">
      <w:r>
        <w:t>Study Guide Requirements:</w:t>
      </w:r>
    </w:p>
    <w:p w14:paraId="2CE1DB17" w14:textId="77777777" w:rsidR="00C6589B" w:rsidRDefault="00C6589B" w:rsidP="00C6589B">
      <w:pPr>
        <w:pStyle w:val="ListParagraph"/>
        <w:numPr>
          <w:ilvl w:val="0"/>
          <w:numId w:val="4"/>
        </w:numPr>
      </w:pPr>
      <w:r>
        <w:t xml:space="preserve">Include </w:t>
      </w:r>
      <w:r w:rsidRPr="00F153CD">
        <w:rPr>
          <w:b/>
        </w:rPr>
        <w:t>definitions</w:t>
      </w:r>
      <w:r>
        <w:t xml:space="preserve"> explaining or </w:t>
      </w:r>
      <w:r w:rsidRPr="00F153CD">
        <w:rPr>
          <w:b/>
        </w:rPr>
        <w:t>diagrams</w:t>
      </w:r>
      <w:r>
        <w:t xml:space="preserve"> demonstrating the following:</w:t>
      </w:r>
    </w:p>
    <w:p w14:paraId="6F9EC65D" w14:textId="77777777" w:rsidR="00C6589B" w:rsidRDefault="00C6589B" w:rsidP="00C6589B">
      <w:pPr>
        <w:pStyle w:val="ListParagraph"/>
        <w:numPr>
          <w:ilvl w:val="1"/>
          <w:numId w:val="4"/>
        </w:numPr>
      </w:pPr>
      <w:r w:rsidRPr="00C6589B">
        <w:rPr>
          <w:b/>
        </w:rPr>
        <w:t>Definition</w:t>
      </w:r>
      <w:r>
        <w:t xml:space="preserve">: Congruent Triangles </w:t>
      </w:r>
      <w:r w:rsidR="00251433">
        <w:t>(</w:t>
      </w:r>
      <w:r w:rsidR="00251433">
        <w:rPr>
          <w:rFonts w:ascii="Cambria Math" w:hAnsi="Cambria Math"/>
        </w:rPr>
        <w:t>∆</w:t>
      </w:r>
      <w:r w:rsidR="00F20C30">
        <w:t xml:space="preserve">ABC </w:t>
      </w:r>
      <w:r w:rsidR="00251433">
        <w:rPr>
          <w:rFonts w:ascii="Cambria Math" w:hAnsi="Cambria Math"/>
        </w:rPr>
        <w:t>≅</w:t>
      </w:r>
      <w:r w:rsidR="00F20C30">
        <w:rPr>
          <w:rFonts w:ascii="Cambria Math" w:hAnsi="Cambria Math"/>
        </w:rPr>
        <w:t xml:space="preserve"> ∆</w:t>
      </w:r>
      <w:r w:rsidR="00F20C30" w:rsidRPr="00F20C30">
        <w:t>DEF</w:t>
      </w:r>
      <w:r w:rsidR="00F20C30">
        <w:rPr>
          <w:rFonts w:ascii="Cambria Math" w:hAnsi="Cambria Math"/>
        </w:rPr>
        <w:t>)</w:t>
      </w:r>
    </w:p>
    <w:p w14:paraId="392CC2CA" w14:textId="77777777" w:rsidR="00C6589B" w:rsidRDefault="00C6589B" w:rsidP="00C6589B">
      <w:pPr>
        <w:pStyle w:val="ListParagraph"/>
        <w:numPr>
          <w:ilvl w:val="1"/>
          <w:numId w:val="4"/>
        </w:numPr>
      </w:pPr>
      <w:r w:rsidRPr="00C6589B">
        <w:rPr>
          <w:b/>
        </w:rPr>
        <w:t>Diagram</w:t>
      </w:r>
      <w:r>
        <w:t xml:space="preserve">: SSS </w:t>
      </w:r>
    </w:p>
    <w:p w14:paraId="05399388" w14:textId="77777777" w:rsidR="00C6589B" w:rsidRDefault="00C6589B" w:rsidP="00C6589B">
      <w:pPr>
        <w:pStyle w:val="ListParagraph"/>
        <w:numPr>
          <w:ilvl w:val="1"/>
          <w:numId w:val="4"/>
        </w:numPr>
      </w:pPr>
      <w:r w:rsidRPr="00C6589B">
        <w:rPr>
          <w:b/>
        </w:rPr>
        <w:t>Diagram</w:t>
      </w:r>
      <w:r>
        <w:t xml:space="preserve">: SAS </w:t>
      </w:r>
    </w:p>
    <w:p w14:paraId="0CDD7B36" w14:textId="77777777" w:rsidR="00C6589B" w:rsidRDefault="00C6589B" w:rsidP="00C6589B">
      <w:pPr>
        <w:pStyle w:val="ListParagraph"/>
        <w:numPr>
          <w:ilvl w:val="1"/>
          <w:numId w:val="4"/>
        </w:numPr>
      </w:pPr>
      <w:r w:rsidRPr="00C6589B">
        <w:rPr>
          <w:b/>
        </w:rPr>
        <w:t>Diagram</w:t>
      </w:r>
      <w:r>
        <w:t xml:space="preserve">: ASA </w:t>
      </w:r>
    </w:p>
    <w:p w14:paraId="27CC7FF0" w14:textId="77777777" w:rsidR="0003352F" w:rsidRDefault="0003352F" w:rsidP="0003352F">
      <w:r>
        <w:t>Study Guide Marking Rubric: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6"/>
        <w:gridCol w:w="1929"/>
        <w:gridCol w:w="1929"/>
        <w:gridCol w:w="1906"/>
        <w:gridCol w:w="1906"/>
      </w:tblGrid>
      <w:tr w:rsidR="00C6589B" w14:paraId="441550EA" w14:textId="77777777" w:rsidTr="009D3D54">
        <w:tc>
          <w:tcPr>
            <w:tcW w:w="1906" w:type="dxa"/>
          </w:tcPr>
          <w:p w14:paraId="6B54F24D" w14:textId="77777777" w:rsidR="00C6589B" w:rsidRPr="00F153CD" w:rsidRDefault="00C6589B" w:rsidP="009D3D54">
            <w:pPr>
              <w:rPr>
                <w:sz w:val="20"/>
                <w:szCs w:val="20"/>
              </w:rPr>
            </w:pPr>
          </w:p>
        </w:tc>
        <w:tc>
          <w:tcPr>
            <w:tcW w:w="1929" w:type="dxa"/>
          </w:tcPr>
          <w:p w14:paraId="34E06531" w14:textId="77777777" w:rsidR="00C6589B" w:rsidRPr="00FA08D1" w:rsidRDefault="00C6589B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929" w:type="dxa"/>
          </w:tcPr>
          <w:p w14:paraId="1F96CDF6" w14:textId="77777777" w:rsidR="00C6589B" w:rsidRPr="00FA08D1" w:rsidRDefault="00C6589B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906" w:type="dxa"/>
          </w:tcPr>
          <w:p w14:paraId="776822F1" w14:textId="77777777" w:rsidR="00C6589B" w:rsidRPr="00FA08D1" w:rsidRDefault="00C6589B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906" w:type="dxa"/>
          </w:tcPr>
          <w:p w14:paraId="711169D0" w14:textId="77777777" w:rsidR="00C6589B" w:rsidRPr="00FA08D1" w:rsidRDefault="00C6589B" w:rsidP="009D3D54">
            <w:pPr>
              <w:jc w:val="center"/>
              <w:rPr>
                <w:b/>
                <w:sz w:val="20"/>
                <w:szCs w:val="20"/>
              </w:rPr>
            </w:pPr>
            <w:r w:rsidRPr="00FA08D1">
              <w:rPr>
                <w:b/>
                <w:sz w:val="20"/>
                <w:szCs w:val="20"/>
              </w:rPr>
              <w:t>0</w:t>
            </w:r>
          </w:p>
        </w:tc>
      </w:tr>
      <w:tr w:rsidR="00C6589B" w14:paraId="4C8D0BA7" w14:textId="77777777" w:rsidTr="009D3D54">
        <w:tc>
          <w:tcPr>
            <w:tcW w:w="1906" w:type="dxa"/>
          </w:tcPr>
          <w:p w14:paraId="00CE00B2" w14:textId="77777777" w:rsidR="00C6589B" w:rsidRPr="00FA08D1" w:rsidRDefault="00C6589B" w:rsidP="00C6589B">
            <w:pPr>
              <w:rPr>
                <w:sz w:val="20"/>
                <w:szCs w:val="20"/>
              </w:rPr>
            </w:pPr>
            <w:r w:rsidRPr="0078764E">
              <w:rPr>
                <w:b/>
                <w:sz w:val="20"/>
                <w:szCs w:val="20"/>
              </w:rPr>
              <w:t>Terminology:</w:t>
            </w:r>
            <w:r w:rsidRPr="0078764E">
              <w:rPr>
                <w:b/>
                <w:sz w:val="20"/>
                <w:szCs w:val="20"/>
              </w:rPr>
              <w:br/>
            </w:r>
            <w:r w:rsidRPr="00FA08D1">
              <w:rPr>
                <w:sz w:val="20"/>
                <w:szCs w:val="20"/>
              </w:rPr>
              <w:t xml:space="preserve">▪ </w:t>
            </w:r>
            <w:r>
              <w:rPr>
                <w:sz w:val="20"/>
                <w:szCs w:val="20"/>
              </w:rPr>
              <w:t>1 Definition</w:t>
            </w:r>
            <w:r w:rsidRPr="00FA08D1">
              <w:rPr>
                <w:sz w:val="20"/>
                <w:szCs w:val="20"/>
              </w:rPr>
              <w:br/>
              <w:t xml:space="preserve">▪ </w:t>
            </w:r>
            <w:r>
              <w:rPr>
                <w:sz w:val="20"/>
                <w:szCs w:val="20"/>
              </w:rPr>
              <w:t>3</w:t>
            </w:r>
            <w:r w:rsidRPr="00FA08D1">
              <w:rPr>
                <w:sz w:val="20"/>
                <w:szCs w:val="20"/>
              </w:rPr>
              <w:t xml:space="preserve"> Diagrams</w:t>
            </w:r>
          </w:p>
        </w:tc>
        <w:tc>
          <w:tcPr>
            <w:tcW w:w="1929" w:type="dxa"/>
          </w:tcPr>
          <w:p w14:paraId="79FD5E6A" w14:textId="77777777" w:rsidR="00C6589B" w:rsidRPr="00F153CD" w:rsidRDefault="00C6589B" w:rsidP="009D3D54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 xml:space="preserve">Student has </w:t>
            </w:r>
            <w:r>
              <w:rPr>
                <w:sz w:val="20"/>
                <w:szCs w:val="20"/>
              </w:rPr>
              <w:t>met the requirements for all 4 items.</w:t>
            </w:r>
          </w:p>
        </w:tc>
        <w:tc>
          <w:tcPr>
            <w:tcW w:w="1929" w:type="dxa"/>
          </w:tcPr>
          <w:p w14:paraId="081BF9BB" w14:textId="77777777" w:rsidR="00C6589B" w:rsidRPr="00F153CD" w:rsidRDefault="00C6589B" w:rsidP="009D3D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Student has met the requirements for 3 of the items. </w:t>
            </w:r>
          </w:p>
        </w:tc>
        <w:tc>
          <w:tcPr>
            <w:tcW w:w="1906" w:type="dxa"/>
          </w:tcPr>
          <w:p w14:paraId="34482545" w14:textId="77777777" w:rsidR="00C6589B" w:rsidRPr="00F153CD" w:rsidRDefault="00C6589B" w:rsidP="009D3D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has met the requirements for only 1-2 items.</w:t>
            </w:r>
          </w:p>
        </w:tc>
        <w:tc>
          <w:tcPr>
            <w:tcW w:w="1906" w:type="dxa"/>
          </w:tcPr>
          <w:p w14:paraId="4ECA9398" w14:textId="77777777" w:rsidR="00C6589B" w:rsidRPr="00F153CD" w:rsidRDefault="00C6589B" w:rsidP="009D3D54">
            <w:pPr>
              <w:rPr>
                <w:sz w:val="20"/>
                <w:szCs w:val="20"/>
              </w:rPr>
            </w:pPr>
            <w:r w:rsidRPr="00F153CD">
              <w:rPr>
                <w:sz w:val="20"/>
                <w:szCs w:val="20"/>
              </w:rPr>
              <w:t>Not included.</w:t>
            </w:r>
          </w:p>
        </w:tc>
      </w:tr>
    </w:tbl>
    <w:p w14:paraId="5A04F2EA" w14:textId="77777777" w:rsidR="00A34F24" w:rsidRDefault="00A34F24" w:rsidP="0003352F"/>
    <w:p w14:paraId="0AE7CE68" w14:textId="77777777" w:rsidR="00A34F24" w:rsidRDefault="00A34F24" w:rsidP="00A34F24">
      <w:pPr>
        <w:rPr>
          <w:rFonts w:ascii="Matura MT Script Capitals" w:hAnsi="Matura MT Script Capitals"/>
          <w:sz w:val="28"/>
          <w:szCs w:val="28"/>
          <w:u w:val="single"/>
        </w:rPr>
      </w:pPr>
      <w:r>
        <w:t>Space for your Study Guide:</w:t>
      </w:r>
    </w:p>
    <w:p w14:paraId="79E6259F" w14:textId="77777777" w:rsidR="00A34F24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871A4B">
        <w:br/>
      </w:r>
    </w:p>
    <w:p w14:paraId="0D3E4DA9" w14:textId="77777777" w:rsidR="00A34F24" w:rsidRDefault="00A34F24">
      <w:pPr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br w:type="page"/>
      </w:r>
    </w:p>
    <w:p w14:paraId="2A35FA7A" w14:textId="77777777" w:rsidR="0003352F" w:rsidRPr="0003352F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03352F">
        <w:rPr>
          <w:rFonts w:ascii="Matura MT Script Capitals" w:hAnsi="Matura MT Script Capitals"/>
          <w:sz w:val="28"/>
          <w:szCs w:val="28"/>
          <w:u w:val="single"/>
        </w:rPr>
        <w:lastRenderedPageBreak/>
        <w:t>Chapter 2.</w:t>
      </w:r>
      <w:r>
        <w:rPr>
          <w:rFonts w:ascii="Matura MT Script Capitals" w:hAnsi="Matura MT Script Capitals"/>
          <w:sz w:val="28"/>
          <w:szCs w:val="28"/>
          <w:u w:val="single"/>
        </w:rPr>
        <w:t>5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 xml:space="preserve">: </w:t>
      </w:r>
      <w:r>
        <w:rPr>
          <w:rFonts w:ascii="Matura MT Script Capitals" w:hAnsi="Matura MT Script Capitals"/>
          <w:sz w:val="28"/>
          <w:szCs w:val="28"/>
          <w:u w:val="single"/>
        </w:rPr>
        <w:t>Exploring Congruent Triangles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>: Summative Questions</w:t>
      </w:r>
      <w:r w:rsidR="005B7AF1">
        <w:rPr>
          <w:rFonts w:ascii="Matura MT Script Capitals" w:hAnsi="Matura MT Script Capitals"/>
          <w:sz w:val="28"/>
          <w:szCs w:val="28"/>
          <w:u w:val="single"/>
        </w:rPr>
        <w:tab/>
        <w:t>/4</w:t>
      </w:r>
    </w:p>
    <w:p w14:paraId="73D6E8FE" w14:textId="77777777" w:rsidR="0003352F" w:rsidRDefault="0003352F" w:rsidP="0003352F">
      <w:pPr>
        <w:rPr>
          <w:i/>
          <w:sz w:val="16"/>
          <w:szCs w:val="16"/>
        </w:rPr>
      </w:pPr>
      <w:r>
        <w:rPr>
          <w:b/>
        </w:rPr>
        <w:t>Q</w:t>
      </w:r>
      <w:r w:rsidR="00BA5D1D">
        <w:rPr>
          <w:b/>
        </w:rPr>
        <w:t>9</w:t>
      </w:r>
      <w:r>
        <w:rPr>
          <w:b/>
        </w:rPr>
        <w:t>:</w:t>
      </w:r>
      <w:r>
        <w:t xml:space="preserve"> </w:t>
      </w:r>
      <w:r w:rsidR="00A34F24">
        <w:t>State if the two triangles are congruent. If they are, state how you know.</w:t>
      </w:r>
      <w:r>
        <w:t xml:space="preserve"> </w:t>
      </w:r>
      <w:r w:rsidRPr="00907446">
        <w:rPr>
          <w:i/>
          <w:sz w:val="16"/>
          <w:szCs w:val="16"/>
        </w:rPr>
        <w:t>(</w:t>
      </w:r>
      <w:r w:rsidR="005B7AF1">
        <w:rPr>
          <w:i/>
          <w:sz w:val="16"/>
          <w:szCs w:val="16"/>
        </w:rPr>
        <w:t>4</w:t>
      </w:r>
      <w:r w:rsidRPr="00907446">
        <w:rPr>
          <w:i/>
          <w:sz w:val="16"/>
          <w:szCs w:val="16"/>
        </w:rPr>
        <w:t xml:space="preserve"> marks)</w:t>
      </w:r>
    </w:p>
    <w:p w14:paraId="16B54DD7" w14:textId="77777777" w:rsidR="00A34F24" w:rsidRDefault="00A34F24" w:rsidP="0003352F">
      <w:r>
        <w:rPr>
          <w:noProof/>
        </w:rPr>
        <w:drawing>
          <wp:inline distT="0" distB="0" distL="0" distR="0" wp14:anchorId="232E1A85" wp14:editId="3ABC289F">
            <wp:extent cx="1755356" cy="11811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0"/>
                              </a14:imgEffect>
                              <a14:imgEffect>
                                <a14:brightnessContrast bright="-34000" contrast="75000"/>
                              </a14:imgEffect>
                            </a14:imgLayer>
                          </a14:imgProps>
                        </a:ext>
                      </a:extLst>
                    </a:blip>
                    <a:srcRect l="57229" t="30563" r="37194" b="59775"/>
                    <a:stretch/>
                  </pic:blipFill>
                  <pic:spPr bwMode="auto">
                    <a:xfrm>
                      <a:off x="0" y="0"/>
                      <a:ext cx="1761481" cy="11852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77E46E" w14:textId="77777777" w:rsidR="00A34F24" w:rsidRDefault="00A34F24" w:rsidP="0003352F"/>
    <w:p w14:paraId="46833A0F" w14:textId="77777777" w:rsidR="00A34F24" w:rsidRDefault="00A34F24" w:rsidP="0003352F">
      <w:r>
        <w:rPr>
          <w:noProof/>
        </w:rPr>
        <w:drawing>
          <wp:inline distT="0" distB="0" distL="0" distR="0" wp14:anchorId="5F6F4077" wp14:editId="4A08F3DD">
            <wp:extent cx="2096787" cy="8572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0"/>
                              </a14:imgEffect>
                              <a14:imgEffect>
                                <a14:brightnessContrast bright="-34000" contrast="75000"/>
                              </a14:imgEffect>
                            </a14:imgLayer>
                          </a14:imgProps>
                        </a:ext>
                      </a:extLst>
                    </a:blip>
                    <a:srcRect l="57235" t="44389" r="35730" b="48204"/>
                    <a:stretch/>
                  </pic:blipFill>
                  <pic:spPr bwMode="auto">
                    <a:xfrm>
                      <a:off x="0" y="0"/>
                      <a:ext cx="2097632" cy="8575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573315" w14:textId="77777777" w:rsidR="005B7AF1" w:rsidRDefault="005B7AF1" w:rsidP="0003352F"/>
    <w:p w14:paraId="334F7A1B" w14:textId="77777777" w:rsidR="005B7AF1" w:rsidRDefault="00A34F24" w:rsidP="0003352F">
      <w:r>
        <w:rPr>
          <w:noProof/>
        </w:rPr>
        <w:drawing>
          <wp:inline distT="0" distB="0" distL="0" distR="0" wp14:anchorId="54804EEF" wp14:editId="59610502">
            <wp:extent cx="2407938" cy="12096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0"/>
                              </a14:imgEffect>
                              <a14:imgEffect>
                                <a14:brightnessContrast bright="-34000" contrast="75000"/>
                              </a14:imgEffect>
                            </a14:imgLayer>
                          </a14:imgProps>
                        </a:ext>
                      </a:extLst>
                    </a:blip>
                    <a:srcRect l="70450" t="30676" r="21349" b="58714"/>
                    <a:stretch/>
                  </pic:blipFill>
                  <pic:spPr bwMode="auto">
                    <a:xfrm>
                      <a:off x="0" y="0"/>
                      <a:ext cx="2408909" cy="12101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0C309C" w14:textId="77777777" w:rsidR="005B7AF1" w:rsidRDefault="005B7AF1" w:rsidP="0003352F"/>
    <w:p w14:paraId="6DB17921" w14:textId="77777777" w:rsidR="00A34F24" w:rsidRPr="00A34F24" w:rsidRDefault="00A34F24" w:rsidP="0003352F">
      <w:r>
        <w:rPr>
          <w:noProof/>
        </w:rPr>
        <w:drawing>
          <wp:inline distT="0" distB="0" distL="0" distR="0" wp14:anchorId="7A0A03ED" wp14:editId="6D459202">
            <wp:extent cx="3200400" cy="67531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0"/>
                              </a14:imgEffect>
                              <a14:imgEffect>
                                <a14:brightnessContrast bright="-34000" contrast="75000"/>
                              </a14:imgEffect>
                            </a14:imgLayer>
                          </a14:imgProps>
                        </a:ext>
                      </a:extLst>
                    </a:blip>
                    <a:srcRect l="57235" t="64408" r="34292" b="30988"/>
                    <a:stretch/>
                  </pic:blipFill>
                  <pic:spPr bwMode="auto">
                    <a:xfrm>
                      <a:off x="0" y="0"/>
                      <a:ext cx="3205614" cy="676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80EA7D" w14:textId="77777777" w:rsidR="005B7AF1" w:rsidRDefault="005B7AF1">
      <w:pPr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br w:type="page"/>
      </w:r>
    </w:p>
    <w:p w14:paraId="08B08EDC" w14:textId="77777777" w:rsidR="0003352F" w:rsidRPr="0003352F" w:rsidRDefault="0003352F" w:rsidP="0003352F">
      <w:pPr>
        <w:rPr>
          <w:rFonts w:ascii="Matura MT Script Capitals" w:hAnsi="Matura MT Script Capitals"/>
          <w:sz w:val="28"/>
          <w:szCs w:val="28"/>
          <w:u w:val="single"/>
        </w:rPr>
      </w:pPr>
      <w:r w:rsidRPr="0003352F">
        <w:rPr>
          <w:rFonts w:ascii="Matura MT Script Capitals" w:hAnsi="Matura MT Script Capitals"/>
          <w:sz w:val="28"/>
          <w:szCs w:val="28"/>
          <w:u w:val="single"/>
        </w:rPr>
        <w:lastRenderedPageBreak/>
        <w:t>Chapter 2.</w:t>
      </w:r>
      <w:r>
        <w:rPr>
          <w:rFonts w:ascii="Matura MT Script Capitals" w:hAnsi="Matura MT Script Capitals"/>
          <w:sz w:val="28"/>
          <w:szCs w:val="28"/>
          <w:u w:val="single"/>
        </w:rPr>
        <w:t>6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 xml:space="preserve">: </w:t>
      </w:r>
      <w:r>
        <w:rPr>
          <w:rFonts w:ascii="Matura MT Script Capitals" w:hAnsi="Matura MT Script Capitals"/>
          <w:sz w:val="28"/>
          <w:szCs w:val="28"/>
          <w:u w:val="single"/>
        </w:rPr>
        <w:t>Proving Congruent Triangles</w:t>
      </w:r>
      <w:r w:rsidRPr="0003352F">
        <w:rPr>
          <w:rFonts w:ascii="Matura MT Script Capitals" w:hAnsi="Matura MT Script Capitals"/>
          <w:sz w:val="28"/>
          <w:szCs w:val="28"/>
          <w:u w:val="single"/>
        </w:rPr>
        <w:t>: Summative Questions</w:t>
      </w:r>
      <w:r w:rsidR="00116845">
        <w:rPr>
          <w:rFonts w:ascii="Matura MT Script Capitals" w:hAnsi="Matura MT Script Capitals"/>
          <w:sz w:val="28"/>
          <w:szCs w:val="28"/>
          <w:u w:val="single"/>
        </w:rPr>
        <w:tab/>
        <w:t>/4</w:t>
      </w:r>
    </w:p>
    <w:p w14:paraId="78655267" w14:textId="77777777" w:rsidR="0003352F" w:rsidRDefault="0003352F" w:rsidP="00BA5D1D">
      <w:pPr>
        <w:ind w:left="1440" w:hanging="1440"/>
      </w:pPr>
      <w:r>
        <w:rPr>
          <w:b/>
        </w:rPr>
        <w:t>Q1</w:t>
      </w:r>
      <w:r w:rsidR="00BA5D1D">
        <w:rPr>
          <w:b/>
        </w:rPr>
        <w:t>0</w:t>
      </w:r>
      <w:r>
        <w:rPr>
          <w:b/>
        </w:rPr>
        <w:t>:</w:t>
      </w:r>
      <w:r>
        <w:t xml:space="preserve"> </w:t>
      </w:r>
      <w:r w:rsidR="00BA5D1D">
        <w:t xml:space="preserve">Given that </w:t>
      </w:r>
      <w:r w:rsidR="00BA5D1D" w:rsidRPr="00BA5D1D">
        <w:rPr>
          <w:i/>
        </w:rPr>
        <w:t>WY</w:t>
      </w:r>
      <w:r w:rsidR="00BA5D1D">
        <w:t xml:space="preserve"> bisects (cuts in half) </w:t>
      </w:r>
      <w:r w:rsidR="00BA5D1D" w:rsidRPr="00BA5D1D">
        <w:rPr>
          <w:rFonts w:ascii="Cambria Math" w:hAnsi="Cambria Math"/>
          <w:i/>
        </w:rPr>
        <w:t>∠</w:t>
      </w:r>
      <w:r w:rsidR="00BA5D1D" w:rsidRPr="00BA5D1D">
        <w:rPr>
          <w:i/>
        </w:rPr>
        <w:t>XWZ</w:t>
      </w:r>
      <w:r w:rsidR="00BA5D1D">
        <w:t xml:space="preserve"> and </w:t>
      </w:r>
      <w:r w:rsidR="00BA5D1D" w:rsidRPr="00BA5D1D">
        <w:rPr>
          <w:rFonts w:ascii="Cambria Math" w:hAnsi="Cambria Math"/>
          <w:i/>
        </w:rPr>
        <w:t>∠</w:t>
      </w:r>
      <w:r w:rsidR="00BA5D1D" w:rsidRPr="00BA5D1D">
        <w:rPr>
          <w:i/>
        </w:rPr>
        <w:t>XYZ</w:t>
      </w:r>
      <w:r w:rsidR="00BA5D1D">
        <w:t xml:space="preserve">, prove that </w:t>
      </w:r>
      <w:r w:rsidR="00BA5D1D" w:rsidRPr="00BA5D1D">
        <w:rPr>
          <w:i/>
        </w:rPr>
        <w:t>XY</w:t>
      </w:r>
      <w:r w:rsidR="00BA5D1D">
        <w:t xml:space="preserve"> = </w:t>
      </w:r>
      <w:r w:rsidR="00BA5D1D" w:rsidRPr="00BA5D1D">
        <w:rPr>
          <w:i/>
        </w:rPr>
        <w:t>ZY</w:t>
      </w:r>
      <w:r w:rsidR="00BA5D1D">
        <w:t xml:space="preserve">. </w:t>
      </w:r>
      <w:r>
        <w:t xml:space="preserve"> </w:t>
      </w:r>
      <w:r w:rsidRPr="00907446">
        <w:rPr>
          <w:i/>
          <w:sz w:val="16"/>
          <w:szCs w:val="16"/>
        </w:rPr>
        <w:t>(2 marks)</w:t>
      </w:r>
    </w:p>
    <w:p w14:paraId="62173A5E" w14:textId="77777777" w:rsidR="0003352F" w:rsidRPr="00871A4B" w:rsidRDefault="00BA5D1D" w:rsidP="0003352F">
      <w:pPr>
        <w:rPr>
          <w:rFonts w:cs="Arial"/>
        </w:rPr>
      </w:pPr>
      <w:r>
        <w:rPr>
          <w:noProof/>
        </w:rPr>
        <w:drawing>
          <wp:inline distT="0" distB="0" distL="0" distR="0" wp14:anchorId="20FF3AC2" wp14:editId="7A7DEAD5">
            <wp:extent cx="3133725" cy="196288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64687" t="31405" r="20706" b="45036"/>
                    <a:stretch/>
                  </pic:blipFill>
                  <pic:spPr bwMode="auto">
                    <a:xfrm>
                      <a:off x="0" y="0"/>
                      <a:ext cx="3138754" cy="1966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271937" w14:textId="77777777" w:rsidR="0003352F" w:rsidRPr="00871A4B" w:rsidRDefault="0003352F" w:rsidP="0003352F">
      <w:pPr>
        <w:rPr>
          <w:rFonts w:cs="Arial"/>
        </w:rPr>
      </w:pPr>
    </w:p>
    <w:p w14:paraId="66FF307D" w14:textId="77777777" w:rsidR="0003352F" w:rsidRPr="00871A4B" w:rsidRDefault="0003352F" w:rsidP="0003352F">
      <w:pPr>
        <w:rPr>
          <w:rFonts w:cs="Arial"/>
        </w:rPr>
      </w:pPr>
    </w:p>
    <w:p w14:paraId="66F41F9F" w14:textId="77777777" w:rsidR="0003352F" w:rsidRPr="00871A4B" w:rsidRDefault="0003352F" w:rsidP="0003352F"/>
    <w:p w14:paraId="3E6E0C66" w14:textId="77777777" w:rsidR="0003352F" w:rsidRDefault="0003352F" w:rsidP="0003352F">
      <w:pPr>
        <w:rPr>
          <w:rFonts w:cs="Arial"/>
        </w:rPr>
      </w:pPr>
    </w:p>
    <w:p w14:paraId="1EDE85A4" w14:textId="77777777" w:rsidR="00116845" w:rsidRDefault="00116845" w:rsidP="0003352F">
      <w:pPr>
        <w:rPr>
          <w:rFonts w:cs="Arial"/>
        </w:rPr>
      </w:pPr>
      <w:r>
        <w:rPr>
          <w:rFonts w:cs="Arial"/>
          <w:b/>
        </w:rPr>
        <w:t>Q11:</w:t>
      </w:r>
      <w:r>
        <w:rPr>
          <w:rFonts w:cs="Arial"/>
        </w:rPr>
        <w:t xml:space="preserve"> Prove that </w:t>
      </w:r>
      <w:r>
        <w:rPr>
          <w:rFonts w:ascii="Cambria Math" w:hAnsi="Cambria Math" w:cs="Arial"/>
        </w:rPr>
        <w:t>∆</w:t>
      </w:r>
      <w:r>
        <w:rPr>
          <w:rFonts w:cs="Arial"/>
        </w:rPr>
        <w:t xml:space="preserve">ABC </w:t>
      </w:r>
      <w:r>
        <w:rPr>
          <w:rFonts w:ascii="Cambria Math" w:hAnsi="Cambria Math" w:cs="Arial"/>
        </w:rPr>
        <w:t>≅</w:t>
      </w:r>
      <w:r>
        <w:rPr>
          <w:rFonts w:cs="Arial"/>
        </w:rPr>
        <w:t xml:space="preserve"> </w:t>
      </w:r>
      <w:r>
        <w:rPr>
          <w:rFonts w:ascii="Cambria Math" w:hAnsi="Cambria Math" w:cs="Arial"/>
        </w:rPr>
        <w:t>∆</w:t>
      </w:r>
      <w:r>
        <w:rPr>
          <w:rFonts w:cs="Arial"/>
        </w:rPr>
        <w:t xml:space="preserve">AED. </w:t>
      </w:r>
      <w:r w:rsidRPr="00116845">
        <w:rPr>
          <w:rFonts w:cs="Arial"/>
          <w:i/>
          <w:sz w:val="16"/>
          <w:szCs w:val="16"/>
        </w:rPr>
        <w:t>(2 marks)</w:t>
      </w:r>
    </w:p>
    <w:p w14:paraId="59B99D39" w14:textId="77777777" w:rsidR="00116845" w:rsidRPr="00116845" w:rsidRDefault="00116845" w:rsidP="0003352F">
      <w:pPr>
        <w:rPr>
          <w:rFonts w:cs="Arial"/>
        </w:rPr>
      </w:pPr>
      <w:r>
        <w:rPr>
          <w:noProof/>
        </w:rPr>
        <w:drawing>
          <wp:inline distT="0" distB="0" distL="0" distR="0" wp14:anchorId="4BA6DCB9" wp14:editId="5B6E7C0C">
            <wp:extent cx="3672114" cy="1752600"/>
            <wp:effectExtent l="0" t="0" r="508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67095" t="35124" r="18780" b="47517"/>
                    <a:stretch/>
                  </pic:blipFill>
                  <pic:spPr bwMode="auto">
                    <a:xfrm>
                      <a:off x="0" y="0"/>
                      <a:ext cx="3678007" cy="17554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D179D6" w14:textId="77777777" w:rsidR="000B1193" w:rsidRPr="00871A4B" w:rsidRDefault="000B1193" w:rsidP="000B1193">
      <w:pPr>
        <w:rPr>
          <w:rFonts w:cs="Arial"/>
        </w:rPr>
      </w:pPr>
    </w:p>
    <w:p w14:paraId="3F3BD052" w14:textId="77777777" w:rsidR="00D93D9C" w:rsidRPr="00871A4B" w:rsidRDefault="00D93D9C" w:rsidP="00D93D9C"/>
    <w:sectPr w:rsidR="00D93D9C" w:rsidRPr="00871A4B">
      <w:head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4F9ECF" w14:textId="77777777" w:rsidR="00844680" w:rsidRDefault="00844680" w:rsidP="00844680">
      <w:pPr>
        <w:spacing w:after="0" w:line="240" w:lineRule="auto"/>
      </w:pPr>
      <w:r>
        <w:separator/>
      </w:r>
    </w:p>
  </w:endnote>
  <w:endnote w:type="continuationSeparator" w:id="0">
    <w:p w14:paraId="2BF9AD26" w14:textId="77777777" w:rsidR="00844680" w:rsidRDefault="00844680" w:rsidP="00844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B92329" w14:textId="77777777" w:rsidR="00844680" w:rsidRDefault="00844680" w:rsidP="00844680">
      <w:pPr>
        <w:spacing w:after="0" w:line="240" w:lineRule="auto"/>
      </w:pPr>
      <w:r>
        <w:separator/>
      </w:r>
    </w:p>
  </w:footnote>
  <w:footnote w:type="continuationSeparator" w:id="0">
    <w:p w14:paraId="5DA6B1DB" w14:textId="77777777" w:rsidR="00844680" w:rsidRDefault="00844680" w:rsidP="008446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7AC07D" w14:textId="7BE17DD5" w:rsidR="00844680" w:rsidRPr="00844680" w:rsidRDefault="00844680">
    <w:pPr>
      <w:pStyle w:val="Header"/>
      <w:rPr>
        <w:lang w:val="en-CA"/>
      </w:rPr>
    </w:pPr>
    <w:r>
      <w:rPr>
        <w:lang w:val="en-CA"/>
      </w:rPr>
      <w:t>Math 20-2</w:t>
    </w:r>
    <w:r>
      <w:rPr>
        <w:lang w:val="en-CA"/>
      </w:rPr>
      <w:tab/>
    </w:r>
    <w:r>
      <w:rPr>
        <w:lang w:val="en-CA"/>
      </w:rPr>
      <w:tab/>
      <w:t>Self-Paced Learning and Assessment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AA2044"/>
    <w:multiLevelType w:val="hybridMultilevel"/>
    <w:tmpl w:val="568CA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D50C46"/>
    <w:multiLevelType w:val="hybridMultilevel"/>
    <w:tmpl w:val="1E5C2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7D3A48"/>
    <w:multiLevelType w:val="hybridMultilevel"/>
    <w:tmpl w:val="58648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770588"/>
    <w:multiLevelType w:val="hybridMultilevel"/>
    <w:tmpl w:val="BB7C0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A23DFE"/>
    <w:multiLevelType w:val="hybridMultilevel"/>
    <w:tmpl w:val="7BB67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2379"/>
    <w:rsid w:val="000023EF"/>
    <w:rsid w:val="0003352F"/>
    <w:rsid w:val="0005181C"/>
    <w:rsid w:val="00086A40"/>
    <w:rsid w:val="000B1193"/>
    <w:rsid w:val="00116845"/>
    <w:rsid w:val="00185897"/>
    <w:rsid w:val="0019034E"/>
    <w:rsid w:val="00190D57"/>
    <w:rsid w:val="002511A9"/>
    <w:rsid w:val="00251433"/>
    <w:rsid w:val="00262616"/>
    <w:rsid w:val="00290B7D"/>
    <w:rsid w:val="002A345D"/>
    <w:rsid w:val="002E1736"/>
    <w:rsid w:val="003024F4"/>
    <w:rsid w:val="00374248"/>
    <w:rsid w:val="003E61B9"/>
    <w:rsid w:val="00456FB6"/>
    <w:rsid w:val="0047589C"/>
    <w:rsid w:val="00533271"/>
    <w:rsid w:val="005630AD"/>
    <w:rsid w:val="0057675C"/>
    <w:rsid w:val="005B1346"/>
    <w:rsid w:val="005B2379"/>
    <w:rsid w:val="005B7AF1"/>
    <w:rsid w:val="005D6D0D"/>
    <w:rsid w:val="0060479F"/>
    <w:rsid w:val="00647BED"/>
    <w:rsid w:val="006C0F90"/>
    <w:rsid w:val="0078764E"/>
    <w:rsid w:val="007D11AC"/>
    <w:rsid w:val="008422C6"/>
    <w:rsid w:val="00844680"/>
    <w:rsid w:val="00864ECB"/>
    <w:rsid w:val="00871A4B"/>
    <w:rsid w:val="008A4830"/>
    <w:rsid w:val="008D24F5"/>
    <w:rsid w:val="00907446"/>
    <w:rsid w:val="00917EBC"/>
    <w:rsid w:val="00941ACC"/>
    <w:rsid w:val="00967052"/>
    <w:rsid w:val="009926F1"/>
    <w:rsid w:val="0099521C"/>
    <w:rsid w:val="009E6404"/>
    <w:rsid w:val="00A0548E"/>
    <w:rsid w:val="00A34F24"/>
    <w:rsid w:val="00A53003"/>
    <w:rsid w:val="00A572F6"/>
    <w:rsid w:val="00A72082"/>
    <w:rsid w:val="00AA6BB6"/>
    <w:rsid w:val="00AF69C9"/>
    <w:rsid w:val="00B40A5C"/>
    <w:rsid w:val="00B45A03"/>
    <w:rsid w:val="00BA5D1D"/>
    <w:rsid w:val="00C21090"/>
    <w:rsid w:val="00C26BAE"/>
    <w:rsid w:val="00C3071A"/>
    <w:rsid w:val="00C6589B"/>
    <w:rsid w:val="00CA1CF3"/>
    <w:rsid w:val="00D050FC"/>
    <w:rsid w:val="00D93D9C"/>
    <w:rsid w:val="00DE167E"/>
    <w:rsid w:val="00DE3B04"/>
    <w:rsid w:val="00E44FFA"/>
    <w:rsid w:val="00E54ECC"/>
    <w:rsid w:val="00E81397"/>
    <w:rsid w:val="00E84399"/>
    <w:rsid w:val="00EB00AD"/>
    <w:rsid w:val="00EB6DF0"/>
    <w:rsid w:val="00ED1128"/>
    <w:rsid w:val="00F11149"/>
    <w:rsid w:val="00F153CD"/>
    <w:rsid w:val="00F20C30"/>
    <w:rsid w:val="00FA08D1"/>
    <w:rsid w:val="00FA5684"/>
    <w:rsid w:val="00FB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59DAA"/>
  <w15:docId w15:val="{EA57118B-2B9F-4567-B2E8-5CB8E6F19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D9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119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A1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64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EC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46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4680"/>
  </w:style>
  <w:style w:type="paragraph" w:styleId="Footer">
    <w:name w:val="footer"/>
    <w:basedOn w:val="Normal"/>
    <w:link w:val="FooterChar"/>
    <w:uiPriority w:val="99"/>
    <w:unhideWhenUsed/>
    <w:rsid w:val="008446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4680"/>
  </w:style>
  <w:style w:type="character" w:styleId="UnresolvedMention">
    <w:name w:val="Unresolved Mention"/>
    <w:basedOn w:val="DefaultParagraphFont"/>
    <w:uiPriority w:val="99"/>
    <w:semiHidden/>
    <w:unhideWhenUsed/>
    <w:rsid w:val="00A572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4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bayer@clearview.ab.ca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microsoft.com/office/2007/relationships/hdphoto" Target="media/hdphoto1.wdp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12</Pages>
  <Words>994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102</cp:revision>
  <cp:lastPrinted>2015-02-16T19:00:00Z</cp:lastPrinted>
  <dcterms:created xsi:type="dcterms:W3CDTF">2013-12-09T22:54:00Z</dcterms:created>
  <dcterms:modified xsi:type="dcterms:W3CDTF">2020-08-29T03:20:00Z</dcterms:modified>
</cp:coreProperties>
</file>